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23081414"/>
    <w:bookmarkEnd w:id="0"/>
    <w:p w14:paraId="311F6BCA" w14:textId="4E78670A" w:rsidR="00FB1D7B" w:rsidRPr="00357495" w:rsidRDefault="00CA74C7">
      <w:pPr>
        <w:pStyle w:val="Bloktekst"/>
        <w:rPr>
          <w:rFonts w:ascii="Calibri" w:hAnsi="Calibri"/>
          <w:i/>
          <w:sz w:val="22"/>
          <w:szCs w:val="22"/>
        </w:rPr>
      </w:pPr>
      <w:r w:rsidRPr="00357495">
        <w:rPr>
          <w:rFonts w:ascii="Calibri" w:hAnsi="Calibri"/>
          <w:noProof/>
          <w:sz w:val="22"/>
          <w:szCs w:val="22"/>
          <w:lang w:eastAsia="nl-NL" w:bidi="ar-SA"/>
        </w:rPr>
        <mc:AlternateContent>
          <mc:Choice Requires="wps">
            <w:drawing>
              <wp:anchor distT="0" distB="0" distL="114300" distR="114300" simplePos="0" relativeHeight="251667456" behindDoc="0" locked="0" layoutInCell="1" allowOverlap="1" wp14:anchorId="6716B4B8" wp14:editId="6D1FF64B">
                <wp:simplePos x="0" y="0"/>
                <wp:positionH relativeFrom="leftMargin">
                  <wp:align>right</wp:align>
                </wp:positionH>
                <wp:positionV relativeFrom="paragraph">
                  <wp:posOffset>2219935</wp:posOffset>
                </wp:positionV>
                <wp:extent cx="1975899" cy="1025525"/>
                <wp:effectExtent l="0" t="0" r="5715" b="3175"/>
                <wp:wrapNone/>
                <wp:docPr id="22" name="Tekstvak 22"/>
                <wp:cNvGraphicFramePr/>
                <a:graphic xmlns:a="http://schemas.openxmlformats.org/drawingml/2006/main">
                  <a:graphicData uri="http://schemas.microsoft.com/office/word/2010/wordprocessingShape">
                    <wps:wsp>
                      <wps:cNvSpPr txBox="1"/>
                      <wps:spPr>
                        <a:xfrm>
                          <a:off x="0" y="0"/>
                          <a:ext cx="1975899" cy="1025525"/>
                        </a:xfrm>
                        <a:prstGeom prst="rect">
                          <a:avLst/>
                        </a:prstGeom>
                        <a:solidFill>
                          <a:schemeClr val="lt1"/>
                        </a:solidFill>
                        <a:ln w="6350">
                          <a:noFill/>
                        </a:ln>
                      </wps:spPr>
                      <wps:txbx>
                        <w:txbxContent>
                          <w:p w14:paraId="089337CC" w14:textId="77777777" w:rsidR="00E0561C" w:rsidRDefault="00CA74C7">
                            <w:r>
                              <w:t xml:space="preserve">            </w:t>
                            </w:r>
                            <w:r w:rsidRPr="00CA74C7">
                              <w:rPr>
                                <w:noProof/>
                                <w:lang w:eastAsia="nl-NL" w:bidi="ar-SA"/>
                              </w:rPr>
                              <w:drawing>
                                <wp:inline distT="0" distB="0" distL="0" distR="0" wp14:anchorId="25E1367B" wp14:editId="1CFA7B2A">
                                  <wp:extent cx="1379855" cy="927735"/>
                                  <wp:effectExtent l="0" t="0" r="0" b="571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9855" cy="927735"/>
                                          </a:xfrm>
                                          <a:prstGeom prst="rect">
                                            <a:avLst/>
                                          </a:prstGeom>
                                        </pic:spPr>
                                      </pic:pic>
                                    </a:graphicData>
                                  </a:graphic>
                                </wp:inline>
                              </w:drawing>
                            </w:r>
                          </w:p>
                          <w:p w14:paraId="12D04562" w14:textId="77777777" w:rsidR="00CA74C7" w:rsidRDefault="00CA74C7"/>
                          <w:p w14:paraId="5B0283E3" w14:textId="77777777" w:rsidR="00CA74C7" w:rsidRDefault="00CA74C7"/>
                          <w:p w14:paraId="0A8A79A7" w14:textId="77777777" w:rsidR="00CA74C7" w:rsidRDefault="00CA74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16B4B8" id="_x0000_t202" coordsize="21600,21600" o:spt="202" path="m,l,21600r21600,l21600,xe">
                <v:stroke joinstyle="miter"/>
                <v:path gradientshapeok="t" o:connecttype="rect"/>
              </v:shapetype>
              <v:shape id="Tekstvak 22" o:spid="_x0000_s1026" type="#_x0000_t202" style="position:absolute;margin-left:104.4pt;margin-top:174.8pt;width:155.6pt;height:80.75pt;z-index:251667456;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" fillcolor="white [3201]" stroked="f" strokeweight=".5pt">
                <v:textbox>
                  <w:txbxContent>
                    <w:p w14:paraId="089337CC" w14:textId="77777777" w:rsidR="00E0561C" w:rsidRDefault="00CA74C7">
                      <w:r>
                        <w:t xml:space="preserve">            </w:t>
                      </w:r>
                      <w:r w:rsidRPr="00CA74C7">
                        <w:rPr>
                          <w:noProof/>
                          <w:lang w:eastAsia="nl-NL" w:bidi="ar-SA"/>
                        </w:rPr>
                        <w:drawing>
                          <wp:inline distT="0" distB="0" distL="0" distR="0" wp14:anchorId="25E1367B" wp14:editId="1CFA7B2A">
                            <wp:extent cx="1379855" cy="927735"/>
                            <wp:effectExtent l="0" t="0" r="0" b="571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9855" cy="927735"/>
                                    </a:xfrm>
                                    <a:prstGeom prst="rect">
                                      <a:avLst/>
                                    </a:prstGeom>
                                  </pic:spPr>
                                </pic:pic>
                              </a:graphicData>
                            </a:graphic>
                          </wp:inline>
                        </w:drawing>
                      </w:r>
                    </w:p>
                    <w:p w14:paraId="12D04562" w14:textId="77777777" w:rsidR="00CA74C7" w:rsidRDefault="00CA74C7"/>
                    <w:p w14:paraId="5B0283E3" w14:textId="77777777" w:rsidR="00CA74C7" w:rsidRDefault="00CA74C7"/>
                    <w:p w14:paraId="0A8A79A7" w14:textId="77777777" w:rsidR="00CA74C7" w:rsidRDefault="00CA74C7"/>
                  </w:txbxContent>
                </v:textbox>
                <w10:wrap anchorx="margin"/>
              </v:shape>
            </w:pict>
          </mc:Fallback>
        </mc:AlternateContent>
      </w:r>
      <w:r w:rsidR="00E0561C" w:rsidRPr="00357495">
        <w:rPr>
          <w:rFonts w:ascii="Calibri" w:hAnsi="Calibri"/>
          <w:noProof/>
          <w:sz w:val="22"/>
          <w:szCs w:val="22"/>
          <w:lang w:eastAsia="nl-NL" w:bidi="ar-SA"/>
        </w:rPr>
        <mc:AlternateContent>
          <mc:Choice Requires="wps">
            <w:drawing>
              <wp:anchor distT="0" distB="0" distL="114300" distR="114300" simplePos="0" relativeHeight="251653120" behindDoc="0" locked="0" layoutInCell="1" allowOverlap="1" wp14:anchorId="7E389A52" wp14:editId="5C853E63">
                <wp:simplePos x="0" y="0"/>
                <wp:positionH relativeFrom="column">
                  <wp:posOffset>-1909823</wp:posOffset>
                </wp:positionH>
                <wp:positionV relativeFrom="paragraph">
                  <wp:posOffset>-402800</wp:posOffset>
                </wp:positionV>
                <wp:extent cx="1782019" cy="711843"/>
                <wp:effectExtent l="0" t="0" r="27940" b="12065"/>
                <wp:wrapNone/>
                <wp:docPr id="14" name="Tekstvak 14"/>
                <wp:cNvGraphicFramePr/>
                <a:graphic xmlns:a="http://schemas.openxmlformats.org/drawingml/2006/main">
                  <a:graphicData uri="http://schemas.microsoft.com/office/word/2010/wordprocessingShape">
                    <wps:wsp>
                      <wps:cNvSpPr txBox="1"/>
                      <wps:spPr>
                        <a:xfrm>
                          <a:off x="0" y="0"/>
                          <a:ext cx="1782019" cy="711843"/>
                        </a:xfrm>
                        <a:prstGeom prst="rect">
                          <a:avLst/>
                        </a:prstGeom>
                        <a:solidFill>
                          <a:schemeClr val="lt1"/>
                        </a:solidFill>
                        <a:ln w="6350">
                          <a:solidFill>
                            <a:prstClr val="black"/>
                          </a:solidFill>
                        </a:ln>
                      </wps:spPr>
                      <wps:txbx>
                        <w:txbxContent>
                          <w:p w14:paraId="27B77139" w14:textId="77777777" w:rsidR="008E6D7F" w:rsidRDefault="008E6D7F">
                            <w:bookmarkStart w:id="1" w:name="_Hlk523065091"/>
                            <w:bookmarkEnd w:id="1"/>
                            <w:r>
                              <w:rPr>
                                <w:noProof/>
                                <w:lang w:eastAsia="nl-NL" w:bidi="ar-SA"/>
                              </w:rPr>
                              <w:drawing>
                                <wp:inline distT="0" distB="0" distL="0" distR="0" wp14:anchorId="62DD4285" wp14:editId="5D4DCF1E">
                                  <wp:extent cx="1384300" cy="584089"/>
                                  <wp:effectExtent l="0" t="0" r="635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ssend_Onderwijs logo klein.png"/>
                                          <pic:cNvPicPr/>
                                        </pic:nvPicPr>
                                        <pic:blipFill>
                                          <a:blip r:embed="rId13">
                                            <a:extLst>
                                              <a:ext uri="{28A0092B-C50C-407E-A947-70E740481C1C}">
                                                <a14:useLocalDpi xmlns:a14="http://schemas.microsoft.com/office/drawing/2010/main" val="0"/>
                                              </a:ext>
                                            </a:extLst>
                                          </a:blip>
                                          <a:stretch>
                                            <a:fillRect/>
                                          </a:stretch>
                                        </pic:blipFill>
                                        <pic:spPr>
                                          <a:xfrm>
                                            <a:off x="0" y="0"/>
                                            <a:ext cx="1395705" cy="5889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89A52" id="Tekstvak 14" o:spid="_x0000_s1027" type="#_x0000_t202" style="position:absolute;margin-left:-150.4pt;margin-top:-31.7pt;width:140.3pt;height:56.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" fillcolor="white [3201]" strokeweight=".5pt">
                <v:textbox>
                  <w:txbxContent>
                    <w:p w14:paraId="27B77139" w14:textId="77777777" w:rsidR="008E6D7F" w:rsidRDefault="008E6D7F">
                      <w:bookmarkStart w:id="2" w:name="_Hlk523065091"/>
                      <w:bookmarkEnd w:id="2"/>
                      <w:r>
                        <w:rPr>
                          <w:noProof/>
                          <w:lang w:eastAsia="nl-NL" w:bidi="ar-SA"/>
                        </w:rPr>
                        <w:drawing>
                          <wp:inline distT="0" distB="0" distL="0" distR="0" wp14:anchorId="62DD4285" wp14:editId="5D4DCF1E">
                            <wp:extent cx="1384300" cy="584089"/>
                            <wp:effectExtent l="0" t="0" r="635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ssend_Onderwijs logo klein.png"/>
                                    <pic:cNvPicPr/>
                                  </pic:nvPicPr>
                                  <pic:blipFill>
                                    <a:blip r:embed="rId14">
                                      <a:extLst>
                                        <a:ext uri="{28A0092B-C50C-407E-A947-70E740481C1C}">
                                          <a14:useLocalDpi xmlns:a14="http://schemas.microsoft.com/office/drawing/2010/main" val="0"/>
                                        </a:ext>
                                      </a:extLst>
                                    </a:blip>
                                    <a:stretch>
                                      <a:fillRect/>
                                    </a:stretch>
                                  </pic:blipFill>
                                  <pic:spPr>
                                    <a:xfrm>
                                      <a:off x="0" y="0"/>
                                      <a:ext cx="1395705" cy="588901"/>
                                    </a:xfrm>
                                    <a:prstGeom prst="rect">
                                      <a:avLst/>
                                    </a:prstGeom>
                                  </pic:spPr>
                                </pic:pic>
                              </a:graphicData>
                            </a:graphic>
                          </wp:inline>
                        </w:drawing>
                      </w:r>
                    </w:p>
                  </w:txbxContent>
                </v:textbox>
              </v:shape>
            </w:pict>
          </mc:Fallback>
        </mc:AlternateContent>
      </w:r>
      <w:r w:rsidR="00E0561C" w:rsidRPr="00357495">
        <w:rPr>
          <w:rFonts w:ascii="Calibri" w:hAnsi="Calibri"/>
          <w:noProof/>
          <w:color w:val="auto"/>
          <w:sz w:val="22"/>
          <w:szCs w:val="22"/>
          <w:lang w:eastAsia="nl-NL" w:bidi="ar-SA"/>
        </w:rPr>
        <mc:AlternateContent>
          <mc:Choice Requires="wps">
            <w:drawing>
              <wp:anchor distT="0" distB="0" distL="114300" distR="114300" simplePos="0" relativeHeight="251669504" behindDoc="0" locked="0" layoutInCell="1" allowOverlap="1" wp14:anchorId="7EB74CE1" wp14:editId="590D49AD">
                <wp:simplePos x="0" y="0"/>
                <wp:positionH relativeFrom="column">
                  <wp:posOffset>-1688472</wp:posOffset>
                </wp:positionH>
                <wp:positionV relativeFrom="paragraph">
                  <wp:posOffset>3243857</wp:posOffset>
                </wp:positionV>
                <wp:extent cx="1530035" cy="9053"/>
                <wp:effectExtent l="0" t="0" r="32385" b="29210"/>
                <wp:wrapNone/>
                <wp:docPr id="25" name="Rechte verbindingslijn 25"/>
                <wp:cNvGraphicFramePr/>
                <a:graphic xmlns:a="http://schemas.openxmlformats.org/drawingml/2006/main">
                  <a:graphicData uri="http://schemas.microsoft.com/office/word/2010/wordprocessingShape">
                    <wps:wsp>
                      <wps:cNvCnPr/>
                      <wps:spPr>
                        <a:xfrm>
                          <a:off x="0" y="0"/>
                          <a:ext cx="1530035" cy="9053"/>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6D3AEA" id="Rechte verbindingslijn 2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2.95pt,255.4pt" to="-12.45pt,2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" strokecolor="black [3200]" strokeweight=".5pt">
                <v:stroke joinstyle="miter"/>
              </v:line>
            </w:pict>
          </mc:Fallback>
        </mc:AlternateContent>
      </w:r>
      <w:r w:rsidR="00E0561C" w:rsidRPr="00357495">
        <w:rPr>
          <w:rFonts w:ascii="Calibri" w:hAnsi="Calibri"/>
          <w:noProof/>
          <w:sz w:val="22"/>
          <w:szCs w:val="22"/>
          <w:lang w:eastAsia="nl-NL" w:bidi="ar-SA"/>
        </w:rPr>
        <mc:AlternateContent>
          <mc:Choice Requires="wps">
            <w:drawing>
              <wp:anchor distT="0" distB="0" distL="0" distR="0" simplePos="0" relativeHeight="251646976" behindDoc="0" locked="0" layoutInCell="1" allowOverlap="0" wp14:anchorId="6DD04816" wp14:editId="6A6A76D1">
                <wp:simplePos x="0" y="0"/>
                <wp:positionH relativeFrom="leftMargin">
                  <wp:posOffset>182880</wp:posOffset>
                </wp:positionH>
                <wp:positionV relativeFrom="page">
                  <wp:posOffset>2838616</wp:posOffset>
                </wp:positionV>
                <wp:extent cx="2103120" cy="1097280"/>
                <wp:effectExtent l="0" t="0" r="0" b="7620"/>
                <wp:wrapSquare wrapText="bothSides"/>
                <wp:docPr id="3" name="Tekstvak 3" title="Zijbalk"/>
                <wp:cNvGraphicFramePr/>
                <a:graphic xmlns:a="http://schemas.openxmlformats.org/drawingml/2006/main">
                  <a:graphicData uri="http://schemas.microsoft.com/office/word/2010/wordprocessingShape">
                    <wps:wsp>
                      <wps:cNvSpPr txBox="1"/>
                      <wps:spPr>
                        <a:xfrm>
                          <a:off x="0" y="0"/>
                          <a:ext cx="2103120" cy="1097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B3AC6" w14:textId="77777777" w:rsidR="00D54B4A" w:rsidRDefault="00D54B4A">
                            <w:pPr>
                              <w:pStyle w:val="Citaat"/>
                            </w:pPr>
                          </w:p>
                          <w:p w14:paraId="4D1AA1F5" w14:textId="77777777" w:rsidR="00E0561C" w:rsidRDefault="00E0561C">
                            <w:pPr>
                              <w:pStyle w:val="Citaat"/>
                            </w:pPr>
                          </w:p>
                          <w:p w14:paraId="11C420A7" w14:textId="77777777" w:rsidR="00E0561C" w:rsidRDefault="00E0561C">
                            <w:pPr>
                              <w:pStyle w:val="Citaat"/>
                            </w:pP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6DD04816" id="Tekstvak 3" o:spid="_x0000_s1028" type="#_x0000_t202" alt="Titel: Zijbalk" style="position:absolute;margin-left:14.4pt;margin-top:223.5pt;width:165.6pt;height:86.4pt;z-index:251646976;visibility:visible;mso-wrap-style:square;mso-width-percent:0;mso-height-percent:0;mso-wrap-distance-left:0;mso-wrap-distance-top:0;mso-wrap-distance-right:0;mso-wrap-distance-bottom:0;mso-position-horizontal:absolute;mso-position-horizontal-relative:left-margin-area;mso-position-vertical:absolute;mso-position-vertical-relative:page;mso-width-percent: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" o:allowoverlap="f" fillcolor="white [3201]" stroked="f" strokeweight=".5pt">
                <v:textbox inset="36pt,0,11.52pt,18pt">
                  <w:txbxContent>
                    <w:p w14:paraId="5C4B3AC6" w14:textId="77777777" w:rsidR="00D54B4A" w:rsidRDefault="00D54B4A">
                      <w:pPr>
                        <w:pStyle w:val="Citaat"/>
                      </w:pPr>
                    </w:p>
                    <w:p w14:paraId="4D1AA1F5" w14:textId="77777777" w:rsidR="00E0561C" w:rsidRDefault="00E0561C">
                      <w:pPr>
                        <w:pStyle w:val="Citaat"/>
                      </w:pPr>
                    </w:p>
                    <w:p w14:paraId="11C420A7" w14:textId="77777777" w:rsidR="00E0561C" w:rsidRDefault="00E0561C">
                      <w:pPr>
                        <w:pStyle w:val="Citaat"/>
                      </w:pPr>
                    </w:p>
                  </w:txbxContent>
                </v:textbox>
                <w10:wrap type="square" anchorx="margin" anchory="page"/>
              </v:shape>
            </w:pict>
          </mc:Fallback>
        </mc:AlternateContent>
      </w:r>
      <w:r w:rsidR="005678F5" w:rsidRPr="00357495">
        <w:rPr>
          <w:rFonts w:ascii="Calibri" w:hAnsi="Calibri"/>
          <w:noProof/>
          <w:sz w:val="22"/>
          <w:szCs w:val="22"/>
          <w:lang w:eastAsia="nl-NL" w:bidi="ar-SA"/>
        </w:rPr>
        <mc:AlternateContent>
          <mc:Choice Requires="wps">
            <w:drawing>
              <wp:anchor distT="0" distB="457200" distL="114300" distR="114300" simplePos="0" relativeHeight="251642880" behindDoc="0" locked="0" layoutInCell="1" allowOverlap="1" wp14:anchorId="115D0F76" wp14:editId="3A26EC0C">
                <wp:simplePos x="0" y="0"/>
                <wp:positionH relativeFrom="margin">
                  <wp:align>right</wp:align>
                </wp:positionH>
                <wp:positionV relativeFrom="page">
                  <wp:posOffset>215900</wp:posOffset>
                </wp:positionV>
                <wp:extent cx="5029200" cy="2159000"/>
                <wp:effectExtent l="0" t="0" r="1905" b="0"/>
                <wp:wrapTopAndBottom/>
                <wp:docPr id="1" name="Rechthoek 1" title="Impressum"/>
                <wp:cNvGraphicFramePr/>
                <a:graphic xmlns:a="http://schemas.openxmlformats.org/drawingml/2006/main">
                  <a:graphicData uri="http://schemas.microsoft.com/office/word/2010/wordprocessingShape">
                    <wps:wsp>
                      <wps:cNvSpPr/>
                      <wps:spPr>
                        <a:xfrm>
                          <a:off x="0" y="0"/>
                          <a:ext cx="5029200" cy="2159000"/>
                        </a:xfrm>
                        <a:prstGeom prst="rect">
                          <a:avLst/>
                        </a:prstGeom>
                        <a:solidFill>
                          <a:srgbClr val="ED7D31">
                            <a:alpha val="8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DB606" w14:textId="77777777" w:rsidR="007405AA" w:rsidRDefault="007405AA" w:rsidP="007405AA">
                            <w:pPr>
                              <w:pStyle w:val="Titel"/>
                              <w:jc w:val="right"/>
                            </w:pPr>
                            <w:r w:rsidRPr="007405AA">
                              <w:rPr>
                                <w:sz w:val="96"/>
                                <w:szCs w:val="96"/>
                              </w:rPr>
                              <w:t>Dyslexie -Nieuws</w:t>
                            </w:r>
                            <w:r>
                              <w:t xml:space="preserve">  Lelystad</w:t>
                            </w:r>
                          </w:p>
                          <w:p w14:paraId="1EACE3B7" w14:textId="77777777" w:rsidR="007405AA" w:rsidRDefault="007405AA" w:rsidP="00EF05C8">
                            <w:pPr>
                              <w:pStyle w:val="Titel"/>
                              <w:jc w:val="right"/>
                            </w:pP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115D0F76" id="Rechthoek 1" o:spid="_x0000_s1029" alt="Titel: Impressum" style="position:absolute;margin-left:344.8pt;margin-top:17pt;width:396pt;height:170pt;z-index:251642880;visibility:visible;mso-wrap-style:square;mso-width-percent:1000;mso-height-percent:0;mso-wrap-distance-left:9pt;mso-wrap-distance-top:0;mso-wrap-distance-right:9pt;mso-wrap-distance-bottom:36pt;mso-position-horizontal:righ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" fillcolor="#ed7d31" stroked="f" strokeweight="1pt">
                <v:fill opacity="58853f"/>
                <v:textbox inset="11.52pt,18pt,11.52pt,7.2pt">
                  <w:txbxContent>
                    <w:p w14:paraId="322DB606" w14:textId="77777777" w:rsidR="007405AA" w:rsidRDefault="007405AA" w:rsidP="007405AA">
                      <w:pPr>
                        <w:pStyle w:val="Titel"/>
                        <w:jc w:val="right"/>
                      </w:pPr>
                      <w:r w:rsidRPr="007405AA">
                        <w:rPr>
                          <w:sz w:val="96"/>
                          <w:szCs w:val="96"/>
                        </w:rPr>
                        <w:t>Dyslexie -</w:t>
                      </w:r>
                      <w:proofErr w:type="gramStart"/>
                      <w:r w:rsidRPr="007405AA">
                        <w:rPr>
                          <w:sz w:val="96"/>
                          <w:szCs w:val="96"/>
                        </w:rPr>
                        <w:t>Nieuws</w:t>
                      </w:r>
                      <w:r>
                        <w:t xml:space="preserve">  Lelystad</w:t>
                      </w:r>
                      <w:proofErr w:type="gramEnd"/>
                    </w:p>
                    <w:p w14:paraId="1EACE3B7" w14:textId="77777777" w:rsidR="007405AA" w:rsidRDefault="007405AA" w:rsidP="00EF05C8">
                      <w:pPr>
                        <w:pStyle w:val="Titel"/>
                        <w:jc w:val="right"/>
                      </w:pPr>
                    </w:p>
                  </w:txbxContent>
                </v:textbox>
                <w10:wrap type="topAndBottom" anchorx="margin" anchory="page"/>
              </v:rect>
            </w:pict>
          </mc:Fallback>
        </mc:AlternateContent>
      </w:r>
      <w:r w:rsidR="000F0969" w:rsidRPr="00357495">
        <w:rPr>
          <w:rFonts w:ascii="Calibri" w:hAnsi="Calibri"/>
          <w:noProof/>
          <w:sz w:val="22"/>
          <w:szCs w:val="22"/>
          <w:lang w:eastAsia="nl-NL" w:bidi="ar-SA"/>
        </w:rPr>
        <mc:AlternateContent>
          <mc:Choice Requires="wps">
            <w:drawing>
              <wp:anchor distT="0" distB="0" distL="114300" distR="114300" simplePos="0" relativeHeight="251644928" behindDoc="0" locked="0" layoutInCell="1" allowOverlap="1" wp14:anchorId="023A5B75" wp14:editId="13D35BD7">
                <wp:simplePos x="0" y="0"/>
                <wp:positionH relativeFrom="page">
                  <wp:posOffset>0</wp:posOffset>
                </wp:positionH>
                <wp:positionV relativeFrom="page">
                  <wp:posOffset>0</wp:posOffset>
                </wp:positionV>
                <wp:extent cx="2286000" cy="2286000"/>
                <wp:effectExtent l="0" t="0" r="0" b="0"/>
                <wp:wrapSquare wrapText="bothSides"/>
                <wp:docPr id="2" name="Tekstvak 2" title="Volume en datum"/>
                <wp:cNvGraphicFramePr/>
                <a:graphic xmlns:a="http://schemas.openxmlformats.org/drawingml/2006/main">
                  <a:graphicData uri="http://schemas.microsoft.com/office/word/2010/wordprocessingShape">
                    <wps:wsp>
                      <wps:cNvSpPr txBox="1"/>
                      <wps:spPr>
                        <a:xfrm>
                          <a:off x="0" y="0"/>
                          <a:ext cx="22860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AFF7E" w14:textId="77777777" w:rsidR="00D54B4A" w:rsidRPr="000D5DCC" w:rsidRDefault="00BC73E7">
                            <w:pPr>
                              <w:pStyle w:val="Ondertitel"/>
                              <w:rPr>
                                <w:sz w:val="30"/>
                                <w:szCs w:val="30"/>
                              </w:rPr>
                            </w:pPr>
                            <w:bookmarkStart w:id="2" w:name="_Hlk511916408"/>
                            <w:bookmarkEnd w:id="2"/>
                            <w:r>
                              <w:rPr>
                                <w:sz w:val="30"/>
                                <w:szCs w:val="30"/>
                              </w:rPr>
                              <w:t>2018</w:t>
                            </w:r>
                            <w:r w:rsidR="000F0969" w:rsidRPr="000D5DCC">
                              <w:rPr>
                                <w:sz w:val="30"/>
                                <w:szCs w:val="30"/>
                              </w:rPr>
                              <w:t xml:space="preserve"> | </w:t>
                            </w:r>
                            <w:r w:rsidR="007405AA">
                              <w:rPr>
                                <w:sz w:val="30"/>
                                <w:szCs w:val="30"/>
                              </w:rPr>
                              <w:t xml:space="preserve">nummer </w:t>
                            </w:r>
                            <w:r w:rsidR="003B5900">
                              <w:rPr>
                                <w:sz w:val="30"/>
                                <w:szCs w:val="30"/>
                              </w:rPr>
                              <w:t>2</w:t>
                            </w:r>
                          </w:p>
                          <w:p w14:paraId="31C8491C" w14:textId="4673AFBD" w:rsidR="00D54B4A" w:rsidRPr="00710D5D" w:rsidRDefault="00883F77">
                            <w:pPr>
                              <w:pStyle w:val="Datum"/>
                              <w:rPr>
                                <w:color w:val="ED7D31"/>
                              </w:rPr>
                            </w:pPr>
                            <w:r>
                              <w:rPr>
                                <w:color w:val="ED7D31"/>
                              </w:rPr>
                              <w:t>augustus</w:t>
                            </w:r>
                            <w:r w:rsidR="007405AA" w:rsidRPr="00710D5D">
                              <w:rPr>
                                <w:color w:val="ED7D31"/>
                              </w:rPr>
                              <w:t xml:space="preserve"> </w:t>
                            </w:r>
                            <w:r w:rsidR="00BC73E7" w:rsidRPr="00710D5D">
                              <w:rPr>
                                <w:color w:val="ED7D31"/>
                              </w:rPr>
                              <w:t>2018</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 w14:anchorId="023A5B75" id="Tekstvak 2" o:spid="_x0000_s1030" type="#_x0000_t202" alt="Titel: Volume en datum" style="position:absolute;margin-left:0;margin-top:0;width:180pt;height:180pt;z-index:2516449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outer-margin-area;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" fillcolor="white [3201]" stroked="f" strokeweight=".5pt">
                <v:textbox inset="36pt,18pt,11.52pt,7.2pt">
                  <w:txbxContent>
                    <w:p w14:paraId="071AFF7E" w14:textId="77777777" w:rsidR="00D54B4A" w:rsidRPr="000D5DCC" w:rsidRDefault="00BC73E7">
                      <w:pPr>
                        <w:pStyle w:val="Ondertitel"/>
                        <w:rPr>
                          <w:sz w:val="30"/>
                          <w:szCs w:val="30"/>
                        </w:rPr>
                      </w:pPr>
                      <w:bookmarkStart w:id="4" w:name="_Hlk511916408"/>
                      <w:bookmarkEnd w:id="4"/>
                      <w:r>
                        <w:rPr>
                          <w:sz w:val="30"/>
                          <w:szCs w:val="30"/>
                        </w:rPr>
                        <w:t>2018</w:t>
                      </w:r>
                      <w:r w:rsidR="000F0969" w:rsidRPr="000D5DCC">
                        <w:rPr>
                          <w:sz w:val="30"/>
                          <w:szCs w:val="30"/>
                        </w:rPr>
                        <w:t xml:space="preserve"> | </w:t>
                      </w:r>
                      <w:r w:rsidR="007405AA">
                        <w:rPr>
                          <w:sz w:val="30"/>
                          <w:szCs w:val="30"/>
                        </w:rPr>
                        <w:t xml:space="preserve">nummer </w:t>
                      </w:r>
                      <w:r w:rsidR="003B5900">
                        <w:rPr>
                          <w:sz w:val="30"/>
                          <w:szCs w:val="30"/>
                        </w:rPr>
                        <w:t>2</w:t>
                      </w:r>
                    </w:p>
                    <w:p w14:paraId="31C8491C" w14:textId="4673AFBD" w:rsidR="00D54B4A" w:rsidRPr="00710D5D" w:rsidRDefault="00883F77">
                      <w:pPr>
                        <w:pStyle w:val="Datum"/>
                        <w:rPr>
                          <w:color w:val="ED7D31"/>
                        </w:rPr>
                      </w:pPr>
                      <w:proofErr w:type="gramStart"/>
                      <w:r>
                        <w:rPr>
                          <w:color w:val="ED7D31"/>
                        </w:rPr>
                        <w:t>augustus</w:t>
                      </w:r>
                      <w:proofErr w:type="gramEnd"/>
                      <w:r w:rsidR="007405AA" w:rsidRPr="00710D5D">
                        <w:rPr>
                          <w:color w:val="ED7D31"/>
                        </w:rPr>
                        <w:t xml:space="preserve"> </w:t>
                      </w:r>
                      <w:r w:rsidR="00BC73E7" w:rsidRPr="00710D5D">
                        <w:rPr>
                          <w:color w:val="ED7D31"/>
                        </w:rPr>
                        <w:t>2018</w:t>
                      </w:r>
                    </w:p>
                  </w:txbxContent>
                </v:textbox>
                <w10:wrap type="square" anchorx="page" anchory="page"/>
              </v:shape>
            </w:pict>
          </mc:Fallback>
        </mc:AlternateContent>
      </w:r>
      <w:r w:rsidR="000D6113" w:rsidRPr="00357495">
        <w:rPr>
          <w:rFonts w:ascii="Calibri" w:hAnsi="Calibri" w:cstheme="minorHAnsi"/>
          <w:sz w:val="22"/>
          <w:szCs w:val="22"/>
        </w:rPr>
        <w:t>D</w:t>
      </w:r>
      <w:r w:rsidR="000D6113" w:rsidRPr="00357495">
        <w:rPr>
          <w:rFonts w:ascii="Calibri" w:hAnsi="Calibri" w:cstheme="minorHAnsi"/>
          <w:i/>
          <w:sz w:val="22"/>
          <w:szCs w:val="22"/>
        </w:rPr>
        <w:t>e</w:t>
      </w:r>
      <w:r w:rsidR="007405AA" w:rsidRPr="00357495">
        <w:rPr>
          <w:rFonts w:ascii="Calibri" w:hAnsi="Calibri"/>
          <w:i/>
          <w:sz w:val="22"/>
          <w:szCs w:val="22"/>
        </w:rPr>
        <w:t xml:space="preserve"> </w:t>
      </w:r>
      <w:r w:rsidR="00FB1D7B" w:rsidRPr="00357495">
        <w:rPr>
          <w:rFonts w:ascii="Calibri" w:hAnsi="Calibri" w:cstheme="minorHAnsi"/>
          <w:b/>
          <w:i/>
          <w:sz w:val="22"/>
          <w:szCs w:val="22"/>
        </w:rPr>
        <w:t>routing EED</w:t>
      </w:r>
      <w:r w:rsidR="00FB1D7B" w:rsidRPr="00357495">
        <w:rPr>
          <w:rFonts w:ascii="Calibri" w:hAnsi="Calibri" w:cstheme="minorHAnsi"/>
          <w:i/>
          <w:sz w:val="22"/>
          <w:szCs w:val="22"/>
        </w:rPr>
        <w:t xml:space="preserve">, die nu sinds bijna een jaar door het </w:t>
      </w:r>
      <w:r w:rsidR="00560F43" w:rsidRPr="00357495">
        <w:rPr>
          <w:rFonts w:ascii="Calibri" w:hAnsi="Calibri" w:cstheme="minorHAnsi"/>
          <w:i/>
          <w:sz w:val="22"/>
          <w:szCs w:val="22"/>
        </w:rPr>
        <w:t xml:space="preserve">Samenwerkingsverband </w:t>
      </w:r>
      <w:r w:rsidR="005C36C1" w:rsidRPr="00357495">
        <w:rPr>
          <w:rFonts w:ascii="Calibri" w:hAnsi="Calibri" w:cstheme="minorHAnsi"/>
          <w:i/>
          <w:sz w:val="22"/>
          <w:szCs w:val="22"/>
        </w:rPr>
        <w:t>Passend Onderwijs</w:t>
      </w:r>
      <w:r w:rsidR="007405AA" w:rsidRPr="00357495">
        <w:rPr>
          <w:rFonts w:ascii="Calibri" w:hAnsi="Calibri" w:cstheme="minorHAnsi"/>
          <w:i/>
          <w:sz w:val="22"/>
          <w:szCs w:val="22"/>
        </w:rPr>
        <w:t xml:space="preserve"> </w:t>
      </w:r>
      <w:r w:rsidR="00560F43" w:rsidRPr="00357495">
        <w:rPr>
          <w:rFonts w:ascii="Calibri" w:hAnsi="Calibri" w:cstheme="minorHAnsi"/>
          <w:i/>
          <w:sz w:val="22"/>
          <w:szCs w:val="22"/>
        </w:rPr>
        <w:t>Lelystad-Dronten</w:t>
      </w:r>
      <w:r w:rsidR="00FB1D7B" w:rsidRPr="00357495">
        <w:rPr>
          <w:rFonts w:ascii="Calibri" w:hAnsi="Calibri" w:cstheme="minorHAnsi"/>
          <w:i/>
          <w:sz w:val="22"/>
          <w:szCs w:val="22"/>
        </w:rPr>
        <w:t xml:space="preserve"> gefaciliteerd wordt</w:t>
      </w:r>
      <w:r w:rsidR="00FC1DF8">
        <w:rPr>
          <w:rFonts w:ascii="Calibri" w:hAnsi="Calibri" w:cstheme="minorHAnsi"/>
          <w:i/>
          <w:sz w:val="22"/>
          <w:szCs w:val="22"/>
        </w:rPr>
        <w:t xml:space="preserve"> ten behoeve van </w:t>
      </w:r>
      <w:r w:rsidR="00FC1DF8" w:rsidRPr="00D47674">
        <w:rPr>
          <w:rFonts w:ascii="Calibri" w:hAnsi="Calibri" w:cstheme="minorHAnsi"/>
          <w:b/>
          <w:i/>
          <w:sz w:val="22"/>
          <w:szCs w:val="22"/>
        </w:rPr>
        <w:t>de scholen in Lelystad</w:t>
      </w:r>
      <w:r w:rsidR="00FB1D7B" w:rsidRPr="00D47674">
        <w:rPr>
          <w:rFonts w:ascii="Calibri" w:hAnsi="Calibri" w:cstheme="minorHAnsi"/>
          <w:b/>
          <w:i/>
          <w:sz w:val="22"/>
          <w:szCs w:val="22"/>
        </w:rPr>
        <w:t>,</w:t>
      </w:r>
      <w:r w:rsidR="00FB1D7B" w:rsidRPr="00357495">
        <w:rPr>
          <w:rFonts w:ascii="Calibri" w:hAnsi="Calibri" w:cstheme="minorHAnsi"/>
          <w:i/>
          <w:sz w:val="22"/>
          <w:szCs w:val="22"/>
        </w:rPr>
        <w:t xml:space="preserve"> is door de kinderziekten heen. In deze nieuwsbrief een overzicht van de recente knelpunten en op handen zijnde oplossingen.</w:t>
      </w:r>
      <w:r w:rsidR="00560F43" w:rsidRPr="00357495">
        <w:rPr>
          <w:rFonts w:ascii="Calibri" w:hAnsi="Calibri" w:cstheme="minorHAnsi"/>
          <w:i/>
          <w:sz w:val="22"/>
          <w:szCs w:val="22"/>
        </w:rPr>
        <w:t xml:space="preserve"> </w:t>
      </w:r>
      <w:r w:rsidR="00FB1D7B" w:rsidRPr="00357495">
        <w:rPr>
          <w:rFonts w:ascii="Calibri" w:hAnsi="Calibri" w:cstheme="minorHAnsi"/>
          <w:i/>
          <w:sz w:val="22"/>
          <w:szCs w:val="22"/>
        </w:rPr>
        <w:t xml:space="preserve">Om </w:t>
      </w:r>
      <w:r w:rsidR="00FC1DF8">
        <w:rPr>
          <w:rFonts w:ascii="Calibri" w:hAnsi="Calibri" w:cstheme="minorHAnsi"/>
          <w:i/>
          <w:sz w:val="22"/>
          <w:szCs w:val="22"/>
        </w:rPr>
        <w:t xml:space="preserve">ook </w:t>
      </w:r>
      <w:r w:rsidR="00FB1D7B" w:rsidRPr="00357495">
        <w:rPr>
          <w:rFonts w:ascii="Calibri" w:hAnsi="Calibri" w:cstheme="minorHAnsi"/>
          <w:i/>
          <w:sz w:val="22"/>
          <w:szCs w:val="22"/>
        </w:rPr>
        <w:t xml:space="preserve">de behoefte aan </w:t>
      </w:r>
      <w:r w:rsidR="00FB1D7B" w:rsidRPr="00357495">
        <w:rPr>
          <w:rFonts w:ascii="Calibri" w:hAnsi="Calibri" w:cstheme="minorHAnsi"/>
          <w:b/>
          <w:i/>
          <w:sz w:val="22"/>
          <w:szCs w:val="22"/>
        </w:rPr>
        <w:t>ondersteuning op zorgniveau 3</w:t>
      </w:r>
      <w:r w:rsidR="00FB1D7B" w:rsidRPr="00357495">
        <w:rPr>
          <w:rFonts w:ascii="Calibri" w:hAnsi="Calibri" w:cstheme="minorHAnsi"/>
          <w:i/>
          <w:sz w:val="22"/>
          <w:szCs w:val="22"/>
        </w:rPr>
        <w:t xml:space="preserve"> voor scholen concreet handen en voeten te geven zijn diverse voorbereidingen gaande. In deze nieuwsbrief een update.</w:t>
      </w:r>
    </w:p>
    <w:p w14:paraId="1D76E366" w14:textId="0660359A" w:rsidR="00D54B4A" w:rsidRPr="00357495" w:rsidRDefault="003B5900" w:rsidP="00EF05C8">
      <w:pPr>
        <w:pStyle w:val="Kop1"/>
        <w:jc w:val="both"/>
        <w:rPr>
          <w:rFonts w:ascii="Calibri" w:hAnsi="Calibri"/>
          <w:color w:val="ED7D31"/>
          <w:sz w:val="22"/>
          <w:szCs w:val="22"/>
        </w:rPr>
      </w:pPr>
      <w:r w:rsidRPr="00357495">
        <w:rPr>
          <w:rFonts w:ascii="Calibri" w:hAnsi="Calibri"/>
          <w:color w:val="ED7D31"/>
          <w:sz w:val="22"/>
          <w:szCs w:val="22"/>
        </w:rPr>
        <w:t>Hoe zat het ook alweer</w:t>
      </w:r>
      <w:r w:rsidR="00BB51C0">
        <w:rPr>
          <w:rFonts w:ascii="Calibri" w:hAnsi="Calibri"/>
          <w:color w:val="ED7D31"/>
          <w:sz w:val="22"/>
          <w:szCs w:val="22"/>
        </w:rPr>
        <w:t xml:space="preserve">? </w:t>
      </w:r>
      <w:r w:rsidR="00D47674" w:rsidRPr="00D47674">
        <w:rPr>
          <w:rFonts w:ascii="Calibri" w:hAnsi="Calibri"/>
          <w:color w:val="ED7D31"/>
          <w:sz w:val="22"/>
          <w:szCs w:val="22"/>
        </w:rPr>
        <w:t>(zie onderstaand organigram)</w:t>
      </w:r>
    </w:p>
    <w:p w14:paraId="74FE90AD" w14:textId="322AB7AB" w:rsidR="004B09A0" w:rsidRDefault="00CE58C2" w:rsidP="004B09A0">
      <w:pPr>
        <w:rPr>
          <w:rFonts w:ascii="Calibri" w:hAnsi="Calibri" w:cstheme="minorHAnsi"/>
          <w:sz w:val="22"/>
          <w:szCs w:val="22"/>
        </w:rPr>
      </w:pPr>
      <w:r w:rsidRPr="00357495">
        <w:rPr>
          <w:rFonts w:ascii="Calibri" w:hAnsi="Calibri" w:cstheme="minorHAnsi"/>
          <w:sz w:val="22"/>
          <w:szCs w:val="22"/>
        </w:rPr>
        <w:t>D</w:t>
      </w:r>
      <w:r w:rsidR="005C19BC" w:rsidRPr="00357495">
        <w:rPr>
          <w:rFonts w:ascii="Calibri" w:hAnsi="Calibri" w:cstheme="minorHAnsi"/>
          <w:sz w:val="22"/>
          <w:szCs w:val="22"/>
        </w:rPr>
        <w:t>e Werkgroep Dyslexie-Onderwijs</w:t>
      </w:r>
      <w:r w:rsidR="00FC1DF8">
        <w:rPr>
          <w:rFonts w:ascii="Calibri" w:hAnsi="Calibri" w:cstheme="minorHAnsi"/>
          <w:sz w:val="22"/>
          <w:szCs w:val="22"/>
        </w:rPr>
        <w:t xml:space="preserve"> Lelystad</w:t>
      </w:r>
      <w:r w:rsidR="005C19BC" w:rsidRPr="00357495">
        <w:rPr>
          <w:rFonts w:ascii="Calibri" w:hAnsi="Calibri" w:cstheme="minorHAnsi"/>
          <w:sz w:val="22"/>
          <w:szCs w:val="22"/>
        </w:rPr>
        <w:t xml:space="preserve">, </w:t>
      </w:r>
      <w:r w:rsidRPr="00357495">
        <w:rPr>
          <w:rFonts w:ascii="Calibri" w:hAnsi="Calibri" w:cstheme="minorHAnsi"/>
          <w:sz w:val="22"/>
          <w:szCs w:val="22"/>
        </w:rPr>
        <w:t xml:space="preserve">waar vertegenwoordigers van de scholen en het SWV in gesprek zijn over beide thema’s uit de inleiding, kwam 12 juli </w:t>
      </w:r>
      <w:r w:rsidR="00FC1DF8">
        <w:rPr>
          <w:rFonts w:ascii="Calibri" w:hAnsi="Calibri" w:cstheme="minorHAnsi"/>
          <w:sz w:val="22"/>
          <w:szCs w:val="22"/>
        </w:rPr>
        <w:t xml:space="preserve">2018 </w:t>
      </w:r>
      <w:r w:rsidRPr="00357495">
        <w:rPr>
          <w:rFonts w:ascii="Calibri" w:hAnsi="Calibri" w:cstheme="minorHAnsi"/>
          <w:sz w:val="22"/>
          <w:szCs w:val="22"/>
        </w:rPr>
        <w:t xml:space="preserve">voor het laatst bijeen. De vertegenwoordigers onderhouden contact met hun achterban, zowel met </w:t>
      </w:r>
      <w:r w:rsidR="004B09A0" w:rsidRPr="00357495">
        <w:rPr>
          <w:rFonts w:ascii="Calibri" w:hAnsi="Calibri" w:cstheme="minorHAnsi"/>
          <w:sz w:val="22"/>
          <w:szCs w:val="22"/>
        </w:rPr>
        <w:t xml:space="preserve">hun </w:t>
      </w:r>
      <w:r w:rsidRPr="00357495">
        <w:rPr>
          <w:rFonts w:ascii="Calibri" w:hAnsi="Calibri" w:cstheme="minorHAnsi"/>
          <w:sz w:val="22"/>
          <w:szCs w:val="22"/>
        </w:rPr>
        <w:t xml:space="preserve">intern begeleiders als met hun bestuurders. </w:t>
      </w:r>
      <w:r w:rsidR="00D47674">
        <w:rPr>
          <w:rFonts w:ascii="Calibri" w:hAnsi="Calibri" w:cstheme="minorHAnsi"/>
          <w:sz w:val="22"/>
          <w:szCs w:val="22"/>
        </w:rPr>
        <w:br/>
      </w:r>
      <w:r w:rsidRPr="00357495">
        <w:rPr>
          <w:rFonts w:ascii="Calibri" w:hAnsi="Calibri" w:cstheme="minorHAnsi"/>
          <w:sz w:val="22"/>
          <w:szCs w:val="22"/>
        </w:rPr>
        <w:t xml:space="preserve">Het SWV </w:t>
      </w:r>
      <w:r w:rsidR="004B09A0" w:rsidRPr="00357495">
        <w:rPr>
          <w:rFonts w:ascii="Calibri" w:hAnsi="Calibri" w:cstheme="minorHAnsi"/>
          <w:sz w:val="22"/>
          <w:szCs w:val="22"/>
        </w:rPr>
        <w:t>werkt samen</w:t>
      </w:r>
      <w:r w:rsidRPr="00357495">
        <w:rPr>
          <w:rFonts w:ascii="Calibri" w:hAnsi="Calibri" w:cstheme="minorHAnsi"/>
          <w:sz w:val="22"/>
          <w:szCs w:val="22"/>
        </w:rPr>
        <w:t xml:space="preserve"> met de beleidsmedewerkers van de gemeente </w:t>
      </w:r>
      <w:r w:rsidR="000507EF" w:rsidRPr="000507EF">
        <w:rPr>
          <w:rFonts w:ascii="Calibri" w:hAnsi="Calibri" w:cstheme="minorHAnsi"/>
          <w:sz w:val="22"/>
          <w:szCs w:val="22"/>
        </w:rPr>
        <w:t xml:space="preserve">in twee stuurgroepen </w:t>
      </w:r>
      <w:r w:rsidRPr="00357495">
        <w:rPr>
          <w:rFonts w:ascii="Calibri" w:hAnsi="Calibri" w:cstheme="minorHAnsi"/>
          <w:sz w:val="22"/>
          <w:szCs w:val="22"/>
        </w:rPr>
        <w:t>(Juscha Koopmans-niveau 3, Tijs vd Zande</w:t>
      </w:r>
      <w:r w:rsidR="008B14F7" w:rsidRPr="00357495">
        <w:rPr>
          <w:rFonts w:ascii="Calibri" w:hAnsi="Calibri" w:cstheme="minorHAnsi"/>
          <w:sz w:val="22"/>
          <w:szCs w:val="22"/>
        </w:rPr>
        <w:t>n</w:t>
      </w:r>
      <w:r w:rsidRPr="00357495">
        <w:rPr>
          <w:rFonts w:ascii="Calibri" w:hAnsi="Calibri" w:cstheme="minorHAnsi"/>
          <w:sz w:val="22"/>
          <w:szCs w:val="22"/>
        </w:rPr>
        <w:t>-niveau 4</w:t>
      </w:r>
      <w:r w:rsidR="004B09A0" w:rsidRPr="00357495">
        <w:rPr>
          <w:rFonts w:ascii="Calibri" w:hAnsi="Calibri" w:cstheme="minorHAnsi"/>
          <w:sz w:val="22"/>
          <w:szCs w:val="22"/>
        </w:rPr>
        <w:t>/dyslexiezorg</w:t>
      </w:r>
      <w:r w:rsidRPr="00357495">
        <w:rPr>
          <w:rFonts w:ascii="Calibri" w:hAnsi="Calibri" w:cstheme="minorHAnsi"/>
          <w:sz w:val="22"/>
          <w:szCs w:val="22"/>
        </w:rPr>
        <w:t>)</w:t>
      </w:r>
      <w:r w:rsidR="000507EF">
        <w:rPr>
          <w:rFonts w:ascii="Calibri" w:hAnsi="Calibri" w:cstheme="minorHAnsi"/>
          <w:sz w:val="22"/>
          <w:szCs w:val="22"/>
        </w:rPr>
        <w:t>.</w:t>
      </w:r>
      <w:r w:rsidR="00FC1DF8">
        <w:rPr>
          <w:rFonts w:ascii="Calibri" w:hAnsi="Calibri" w:cstheme="minorHAnsi"/>
          <w:sz w:val="22"/>
          <w:szCs w:val="22"/>
        </w:rPr>
        <w:t xml:space="preserve"> </w:t>
      </w:r>
      <w:r w:rsidR="004B09A0" w:rsidRPr="00357495">
        <w:rPr>
          <w:rFonts w:ascii="Calibri" w:hAnsi="Calibri" w:cstheme="minorHAnsi"/>
          <w:noProof/>
          <w:sz w:val="22"/>
          <w:szCs w:val="22"/>
          <w:lang w:bidi="ar-SA"/>
        </w:rPr>
        <w:t xml:space="preserve">Juscha Koopmans schoof op 12 juli samen met haar collega Janneke Huizinga aan, vanuit betrokkenheid rond de ontwikkelingen </w:t>
      </w:r>
      <w:r w:rsidR="00D47674">
        <w:rPr>
          <w:rFonts w:ascii="Calibri" w:hAnsi="Calibri" w:cstheme="minorHAnsi"/>
          <w:noProof/>
          <w:sz w:val="22"/>
          <w:szCs w:val="22"/>
          <w:lang w:bidi="ar-SA"/>
        </w:rPr>
        <w:t>op ondersteunings</w:t>
      </w:r>
      <w:r w:rsidR="004B09A0" w:rsidRPr="00357495">
        <w:rPr>
          <w:rFonts w:ascii="Calibri" w:hAnsi="Calibri" w:cstheme="minorHAnsi"/>
          <w:noProof/>
          <w:sz w:val="22"/>
          <w:szCs w:val="22"/>
          <w:lang w:bidi="ar-SA"/>
        </w:rPr>
        <w:t xml:space="preserve">niveau 3. </w:t>
      </w:r>
      <w:r w:rsidR="00CA64DE">
        <w:rPr>
          <w:rFonts w:ascii="Calibri" w:hAnsi="Calibri" w:cstheme="minorHAnsi"/>
          <w:noProof/>
          <w:sz w:val="22"/>
          <w:szCs w:val="22"/>
          <w:lang w:bidi="ar-SA"/>
        </w:rPr>
        <w:t xml:space="preserve">De Stuurgroep dyslexiezorg </w:t>
      </w:r>
      <w:r w:rsidR="009E3A04">
        <w:rPr>
          <w:rFonts w:ascii="Calibri" w:hAnsi="Calibri" w:cstheme="minorHAnsi"/>
          <w:noProof/>
          <w:sz w:val="22"/>
          <w:szCs w:val="22"/>
          <w:lang w:bidi="ar-SA"/>
        </w:rPr>
        <w:t>overlegt o.a. me</w:t>
      </w:r>
      <w:r w:rsidR="004B09A0" w:rsidRPr="00357495">
        <w:rPr>
          <w:rFonts w:ascii="Calibri" w:hAnsi="Calibri" w:cstheme="minorHAnsi"/>
          <w:sz w:val="22"/>
          <w:szCs w:val="22"/>
        </w:rPr>
        <w:t xml:space="preserve">t de zorgaanbieders </w:t>
      </w:r>
      <w:r w:rsidR="009E3A04">
        <w:rPr>
          <w:rFonts w:ascii="Calibri" w:hAnsi="Calibri" w:cstheme="minorHAnsi"/>
          <w:sz w:val="22"/>
          <w:szCs w:val="22"/>
        </w:rPr>
        <w:t>dyslexie</w:t>
      </w:r>
      <w:r w:rsidR="004B09A0" w:rsidRPr="00357495">
        <w:rPr>
          <w:rFonts w:ascii="Calibri" w:hAnsi="Calibri" w:cstheme="minorHAnsi"/>
          <w:sz w:val="22"/>
          <w:szCs w:val="22"/>
        </w:rPr>
        <w:t xml:space="preserve">. </w:t>
      </w:r>
    </w:p>
    <w:p w14:paraId="21E1C7BF" w14:textId="77777777" w:rsidR="00D47674" w:rsidRDefault="00D47674" w:rsidP="004B09A0">
      <w:pPr>
        <w:rPr>
          <w:rFonts w:ascii="Calibri" w:hAnsi="Calibri" w:cstheme="minorHAnsi"/>
          <w:noProof/>
          <w:sz w:val="22"/>
          <w:szCs w:val="22"/>
          <w:lang w:bidi="ar-SA"/>
        </w:rPr>
      </w:pPr>
    </w:p>
    <w:p w14:paraId="650127C5" w14:textId="08E7061A" w:rsidR="00E74C14" w:rsidRPr="00357495" w:rsidRDefault="00FC1DF8" w:rsidP="004B09A0">
      <w:pPr>
        <w:rPr>
          <w:rFonts w:ascii="Calibri" w:hAnsi="Calibri" w:cstheme="minorHAnsi"/>
          <w:noProof/>
          <w:sz w:val="22"/>
          <w:szCs w:val="22"/>
          <w:lang w:bidi="ar-SA"/>
        </w:rPr>
      </w:pPr>
      <w:r>
        <w:rPr>
          <w:rFonts w:ascii="Calibri" w:hAnsi="Calibri" w:cstheme="minorHAnsi"/>
          <w:noProof/>
          <w:sz w:val="22"/>
          <w:szCs w:val="22"/>
          <w:lang w:bidi="ar-SA"/>
        </w:rPr>
        <w:t>O</w:t>
      </w:r>
      <w:r w:rsidRPr="00357495">
        <w:rPr>
          <w:rFonts w:ascii="Calibri" w:hAnsi="Calibri" w:cstheme="minorHAnsi"/>
          <w:noProof/>
          <w:sz w:val="22"/>
          <w:szCs w:val="22"/>
          <w:lang w:bidi="ar-SA"/>
        </w:rPr>
        <w:t>m alle scholen goed op de hoogte te houden</w:t>
      </w:r>
      <w:r>
        <w:rPr>
          <w:rFonts w:ascii="Calibri" w:hAnsi="Calibri" w:cstheme="minorHAnsi"/>
          <w:noProof/>
          <w:sz w:val="22"/>
          <w:szCs w:val="22"/>
          <w:lang w:bidi="ar-SA"/>
        </w:rPr>
        <w:t xml:space="preserve"> verschijnt </w:t>
      </w:r>
      <w:r w:rsidR="006C20A0">
        <w:rPr>
          <w:rFonts w:ascii="Calibri" w:hAnsi="Calibri" w:cstheme="minorHAnsi"/>
          <w:noProof/>
          <w:sz w:val="22"/>
          <w:szCs w:val="22"/>
          <w:lang w:bidi="ar-SA"/>
        </w:rPr>
        <w:t>de N</w:t>
      </w:r>
      <w:r w:rsidR="00E74C14" w:rsidRPr="00357495">
        <w:rPr>
          <w:rFonts w:ascii="Calibri" w:hAnsi="Calibri" w:cstheme="minorHAnsi"/>
          <w:noProof/>
          <w:sz w:val="22"/>
          <w:szCs w:val="22"/>
          <w:lang w:bidi="ar-SA"/>
        </w:rPr>
        <w:t xml:space="preserve">ieuwsbrief </w:t>
      </w:r>
      <w:r>
        <w:rPr>
          <w:rFonts w:ascii="Calibri" w:hAnsi="Calibri" w:cstheme="minorHAnsi"/>
          <w:noProof/>
          <w:sz w:val="22"/>
          <w:szCs w:val="22"/>
          <w:lang w:bidi="ar-SA"/>
        </w:rPr>
        <w:t xml:space="preserve">Dyslexie </w:t>
      </w:r>
      <w:r w:rsidR="00E74C14" w:rsidRPr="00357495">
        <w:rPr>
          <w:rFonts w:ascii="Calibri" w:hAnsi="Calibri" w:cstheme="minorHAnsi"/>
          <w:noProof/>
          <w:sz w:val="22"/>
          <w:szCs w:val="22"/>
          <w:lang w:bidi="ar-SA"/>
        </w:rPr>
        <w:t xml:space="preserve">na de bijeenkomsten van de Werkgroep Dyslexie-Onderwijs. </w:t>
      </w:r>
    </w:p>
    <w:p w14:paraId="785F9232" w14:textId="77777777" w:rsidR="00D54B4A" w:rsidRPr="00357495" w:rsidRDefault="00EF05C8" w:rsidP="00EF05C8">
      <w:pPr>
        <w:rPr>
          <w:rFonts w:ascii="Calibri" w:hAnsi="Calibri"/>
          <w:sz w:val="22"/>
          <w:szCs w:val="22"/>
        </w:rPr>
      </w:pPr>
      <w:r w:rsidRPr="00357495">
        <w:rPr>
          <w:rFonts w:ascii="Calibri" w:hAnsi="Calibri"/>
          <w:noProof/>
          <w:sz w:val="22"/>
          <w:szCs w:val="22"/>
          <w:lang w:bidi="ar-SA"/>
        </w:rPr>
        <w:t xml:space="preserve">            </w:t>
      </w:r>
      <w:r w:rsidR="007405AA" w:rsidRPr="00357495">
        <w:rPr>
          <w:rFonts w:ascii="Calibri" w:hAnsi="Calibri"/>
          <w:noProof/>
          <w:sz w:val="22"/>
          <w:szCs w:val="22"/>
          <w:lang w:eastAsia="nl-NL" w:bidi="ar-SA"/>
        </w:rPr>
        <w:drawing>
          <wp:inline distT="0" distB="0" distL="0" distR="0" wp14:anchorId="3C7B69DC" wp14:editId="659901A0">
            <wp:extent cx="4140668" cy="1939797"/>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6722"/>
                    <a:stretch/>
                  </pic:blipFill>
                  <pic:spPr bwMode="auto">
                    <a:xfrm>
                      <a:off x="0" y="0"/>
                      <a:ext cx="4207133" cy="1970934"/>
                    </a:xfrm>
                    <a:prstGeom prst="rect">
                      <a:avLst/>
                    </a:prstGeom>
                    <a:ln>
                      <a:noFill/>
                    </a:ln>
                    <a:extLst>
                      <a:ext uri="{53640926-AAD7-44D8-BBD7-CCE9431645EC}">
                        <a14:shadowObscured xmlns:a14="http://schemas.microsoft.com/office/drawing/2010/main"/>
                      </a:ext>
                    </a:extLst>
                  </pic:spPr>
                </pic:pic>
              </a:graphicData>
            </a:graphic>
          </wp:inline>
        </w:drawing>
      </w:r>
    </w:p>
    <w:p w14:paraId="2FE98BAB" w14:textId="77777777" w:rsidR="00357495" w:rsidRDefault="00357495" w:rsidP="00E74C14">
      <w:pPr>
        <w:pStyle w:val="Bedrijf"/>
        <w:rPr>
          <w:rFonts w:ascii="Calibri" w:hAnsi="Calibri"/>
          <w:color w:val="ED7D31"/>
          <w:sz w:val="22"/>
          <w:szCs w:val="22"/>
        </w:rPr>
      </w:pPr>
    </w:p>
    <w:p w14:paraId="6958F27E" w14:textId="77777777" w:rsidR="00357495" w:rsidRDefault="00357495" w:rsidP="00E74C14">
      <w:pPr>
        <w:pStyle w:val="Bedrijf"/>
        <w:rPr>
          <w:rFonts w:ascii="Calibri" w:hAnsi="Calibri"/>
          <w:color w:val="ED7D31"/>
          <w:sz w:val="22"/>
          <w:szCs w:val="22"/>
        </w:rPr>
      </w:pPr>
    </w:p>
    <w:p w14:paraId="25E877EA" w14:textId="2D9FDFC9" w:rsidR="00E74C14" w:rsidRPr="00357495" w:rsidRDefault="00E74C14" w:rsidP="00E74C14">
      <w:pPr>
        <w:pStyle w:val="Bedrijf"/>
        <w:rPr>
          <w:rFonts w:ascii="Calibri" w:hAnsi="Calibri"/>
          <w:color w:val="ED7D31"/>
          <w:sz w:val="22"/>
          <w:szCs w:val="22"/>
        </w:rPr>
      </w:pPr>
      <w:r w:rsidRPr="00357495">
        <w:rPr>
          <w:rFonts w:ascii="Calibri" w:hAnsi="Calibri"/>
          <w:color w:val="ED7D31"/>
          <w:sz w:val="22"/>
          <w:szCs w:val="22"/>
        </w:rPr>
        <w:lastRenderedPageBreak/>
        <w:t>Routing</w:t>
      </w:r>
      <w:r w:rsidR="00F03F16" w:rsidRPr="00357495">
        <w:rPr>
          <w:rFonts w:ascii="Calibri" w:hAnsi="Calibri"/>
          <w:color w:val="ED7D31"/>
          <w:sz w:val="22"/>
          <w:szCs w:val="22"/>
        </w:rPr>
        <w:t xml:space="preserve"> EED</w:t>
      </w:r>
      <w:r w:rsidRPr="00357495">
        <w:rPr>
          <w:rFonts w:ascii="Calibri" w:hAnsi="Calibri"/>
          <w:color w:val="ED7D31"/>
          <w:sz w:val="22"/>
          <w:szCs w:val="22"/>
        </w:rPr>
        <w:t>-knelpunten en oplossingen</w:t>
      </w:r>
    </w:p>
    <w:p w14:paraId="68960EB6" w14:textId="77777777" w:rsidR="001A25C8" w:rsidRPr="00357495" w:rsidRDefault="001A25C8" w:rsidP="00E74C14">
      <w:pPr>
        <w:pStyle w:val="Bedrijf"/>
        <w:rPr>
          <w:rFonts w:ascii="Calibri" w:hAnsi="Calibri"/>
          <w:color w:val="ED7D31"/>
          <w:sz w:val="22"/>
          <w:szCs w:val="22"/>
        </w:rPr>
      </w:pPr>
    </w:p>
    <w:p w14:paraId="6EA82CA9" w14:textId="17518E00" w:rsidR="000D6113" w:rsidRPr="00357495" w:rsidRDefault="002D351F" w:rsidP="00F03F16">
      <w:pPr>
        <w:rPr>
          <w:rFonts w:ascii="Calibri" w:hAnsi="Calibri"/>
          <w:sz w:val="22"/>
          <w:szCs w:val="22"/>
        </w:rPr>
      </w:pPr>
      <w:r>
        <w:rPr>
          <w:rFonts w:ascii="Calibri" w:hAnsi="Calibri"/>
          <w:sz w:val="22"/>
          <w:szCs w:val="22"/>
        </w:rPr>
        <w:t>Tussen oktober 2017 en j</w:t>
      </w:r>
      <w:r w:rsidR="009E3A04">
        <w:rPr>
          <w:rFonts w:ascii="Calibri" w:hAnsi="Calibri"/>
          <w:sz w:val="22"/>
          <w:szCs w:val="22"/>
        </w:rPr>
        <w:t>uli</w:t>
      </w:r>
      <w:r>
        <w:rPr>
          <w:rFonts w:ascii="Calibri" w:hAnsi="Calibri"/>
          <w:sz w:val="22"/>
          <w:szCs w:val="22"/>
        </w:rPr>
        <w:t xml:space="preserve"> 2018</w:t>
      </w:r>
      <w:r w:rsidR="000D6113" w:rsidRPr="00357495">
        <w:rPr>
          <w:rFonts w:ascii="Calibri" w:hAnsi="Calibri"/>
          <w:sz w:val="22"/>
          <w:szCs w:val="22"/>
        </w:rPr>
        <w:t xml:space="preserve"> waren er 60 leerlingen aangemeld voor EED-onderzoek</w:t>
      </w:r>
      <w:r w:rsidR="00FB6756" w:rsidRPr="00357495">
        <w:rPr>
          <w:rFonts w:ascii="Calibri" w:hAnsi="Calibri"/>
          <w:sz w:val="22"/>
          <w:szCs w:val="22"/>
        </w:rPr>
        <w:t xml:space="preserve">, waarvan er 8 afgewezen werden. </w:t>
      </w:r>
      <w:r w:rsidR="000D6113" w:rsidRPr="00357495">
        <w:rPr>
          <w:rFonts w:ascii="Calibri" w:hAnsi="Calibri"/>
          <w:sz w:val="22"/>
          <w:szCs w:val="22"/>
        </w:rPr>
        <w:t>Vergeleken met wat op basis van de prevalentie verwacht kan worden</w:t>
      </w:r>
      <w:r w:rsidR="00FB6756" w:rsidRPr="00357495">
        <w:rPr>
          <w:rFonts w:ascii="Calibri" w:hAnsi="Calibri"/>
          <w:sz w:val="22"/>
          <w:szCs w:val="22"/>
        </w:rPr>
        <w:t xml:space="preserve"> (ongeveer 73), zouden we niet tot overschrijding hoeven te komen. Dat is goed nieuws!</w:t>
      </w:r>
      <w:r w:rsidR="000D6113" w:rsidRPr="00357495">
        <w:rPr>
          <w:rFonts w:ascii="Calibri" w:hAnsi="Calibri"/>
          <w:sz w:val="22"/>
          <w:szCs w:val="22"/>
        </w:rPr>
        <w:t xml:space="preserve"> </w:t>
      </w:r>
    </w:p>
    <w:p w14:paraId="624D05B3" w14:textId="03F804B5" w:rsidR="001E7845" w:rsidRPr="00357495" w:rsidRDefault="005C19BC" w:rsidP="00F03F16">
      <w:pPr>
        <w:rPr>
          <w:rFonts w:ascii="Calibri" w:hAnsi="Calibri"/>
          <w:sz w:val="22"/>
          <w:szCs w:val="22"/>
        </w:rPr>
      </w:pPr>
      <w:r w:rsidRPr="00357495">
        <w:rPr>
          <w:rFonts w:ascii="Calibri" w:hAnsi="Calibri"/>
          <w:sz w:val="22"/>
          <w:szCs w:val="22"/>
        </w:rPr>
        <w:t xml:space="preserve">Ongeveer een derde </w:t>
      </w:r>
      <w:r w:rsidR="000D6113" w:rsidRPr="00357495">
        <w:rPr>
          <w:rFonts w:ascii="Calibri" w:hAnsi="Calibri"/>
          <w:sz w:val="22"/>
          <w:szCs w:val="22"/>
        </w:rPr>
        <w:t>van deze aanmeldingen wa</w:t>
      </w:r>
      <w:r w:rsidRPr="00357495">
        <w:rPr>
          <w:rFonts w:ascii="Calibri" w:hAnsi="Calibri"/>
          <w:sz w:val="22"/>
          <w:szCs w:val="22"/>
        </w:rPr>
        <w:t>s</w:t>
      </w:r>
      <w:r w:rsidR="000D6113" w:rsidRPr="00357495">
        <w:rPr>
          <w:rFonts w:ascii="Calibri" w:hAnsi="Calibri"/>
          <w:sz w:val="22"/>
          <w:szCs w:val="22"/>
        </w:rPr>
        <w:t xml:space="preserve"> in eerste instantie niet compleet. Dat geeft frustratie bij scholen en het SWV. In de Werkgroep</w:t>
      </w:r>
      <w:r w:rsidRPr="00357495">
        <w:rPr>
          <w:rFonts w:ascii="Calibri" w:hAnsi="Calibri"/>
          <w:sz w:val="22"/>
          <w:szCs w:val="22"/>
        </w:rPr>
        <w:t xml:space="preserve"> Onderwijs</w:t>
      </w:r>
      <w:r w:rsidR="000D6113" w:rsidRPr="00357495">
        <w:rPr>
          <w:rFonts w:ascii="Calibri" w:hAnsi="Calibri"/>
          <w:sz w:val="22"/>
          <w:szCs w:val="22"/>
        </w:rPr>
        <w:t xml:space="preserve"> is hierover gesproken. Intern begeleiders ervaren het als onnodig om 3 formulieren in te vullen en vragen om vereenvoudiging van de aanmelding. Het SWV zal dit oppakken en met</w:t>
      </w:r>
      <w:r w:rsidR="006B73D7" w:rsidRPr="00357495">
        <w:rPr>
          <w:rFonts w:ascii="Calibri" w:hAnsi="Calibri"/>
          <w:sz w:val="22"/>
          <w:szCs w:val="22"/>
        </w:rPr>
        <w:t xml:space="preserve"> </w:t>
      </w:r>
      <w:r w:rsidR="000D6113" w:rsidRPr="00357495">
        <w:rPr>
          <w:rFonts w:ascii="Calibri" w:hAnsi="Calibri"/>
          <w:sz w:val="22"/>
          <w:szCs w:val="22"/>
        </w:rPr>
        <w:t xml:space="preserve">een alternatief komen, dat de volgende </w:t>
      </w:r>
      <w:r w:rsidR="006B73D7" w:rsidRPr="00357495">
        <w:rPr>
          <w:rFonts w:ascii="Calibri" w:hAnsi="Calibri"/>
          <w:sz w:val="22"/>
          <w:szCs w:val="22"/>
        </w:rPr>
        <w:t>Werkgroep-</w:t>
      </w:r>
      <w:r w:rsidR="000D6113" w:rsidRPr="00357495">
        <w:rPr>
          <w:rFonts w:ascii="Calibri" w:hAnsi="Calibri"/>
          <w:sz w:val="22"/>
          <w:szCs w:val="22"/>
        </w:rPr>
        <w:t>bijeenkomst besproken zal worden.</w:t>
      </w:r>
    </w:p>
    <w:p w14:paraId="4866D4BD" w14:textId="2A8C0ADA" w:rsidR="000D6113" w:rsidRPr="00357495" w:rsidRDefault="000D6113" w:rsidP="00F03F16">
      <w:pPr>
        <w:rPr>
          <w:rFonts w:ascii="Calibri" w:hAnsi="Calibri"/>
          <w:sz w:val="22"/>
          <w:szCs w:val="22"/>
        </w:rPr>
      </w:pPr>
      <w:r w:rsidRPr="00357495">
        <w:rPr>
          <w:rFonts w:ascii="Calibri" w:hAnsi="Calibri"/>
          <w:sz w:val="22"/>
          <w:szCs w:val="22"/>
        </w:rPr>
        <w:t xml:space="preserve">Verder zal een uitbreiding van de mogelijkheden van </w:t>
      </w:r>
      <w:proofErr w:type="spellStart"/>
      <w:r w:rsidRPr="00357495">
        <w:rPr>
          <w:rFonts w:ascii="Calibri" w:hAnsi="Calibri"/>
          <w:sz w:val="22"/>
          <w:szCs w:val="22"/>
        </w:rPr>
        <w:t>Digidoor</w:t>
      </w:r>
      <w:proofErr w:type="spellEnd"/>
      <w:r w:rsidR="006B73D7" w:rsidRPr="00357495">
        <w:rPr>
          <w:rFonts w:ascii="Calibri" w:hAnsi="Calibri"/>
          <w:sz w:val="22"/>
          <w:szCs w:val="22"/>
        </w:rPr>
        <w:t xml:space="preserve"> na de zomervakantie gerealiseerd worden. </w:t>
      </w:r>
      <w:proofErr w:type="spellStart"/>
      <w:r w:rsidR="006B73D7" w:rsidRPr="00357495">
        <w:rPr>
          <w:rFonts w:ascii="Calibri" w:hAnsi="Calibri"/>
          <w:sz w:val="22"/>
          <w:szCs w:val="22"/>
        </w:rPr>
        <w:t>Digidoor</w:t>
      </w:r>
      <w:proofErr w:type="spellEnd"/>
      <w:r w:rsidR="006B73D7" w:rsidRPr="00357495">
        <w:rPr>
          <w:rFonts w:ascii="Calibri" w:hAnsi="Calibri"/>
          <w:sz w:val="22"/>
          <w:szCs w:val="22"/>
        </w:rPr>
        <w:t xml:space="preserve"> wordt dan de digitale snelweg</w:t>
      </w:r>
      <w:r w:rsidR="00FB6756" w:rsidRPr="00357495">
        <w:rPr>
          <w:rFonts w:ascii="Calibri" w:hAnsi="Calibri"/>
          <w:sz w:val="22"/>
          <w:szCs w:val="22"/>
        </w:rPr>
        <w:t xml:space="preserve"> voor </w:t>
      </w:r>
      <w:r w:rsidR="009E3A04">
        <w:rPr>
          <w:rFonts w:ascii="Calibri" w:hAnsi="Calibri"/>
          <w:sz w:val="22"/>
          <w:szCs w:val="22"/>
        </w:rPr>
        <w:t xml:space="preserve">aanvragen </w:t>
      </w:r>
      <w:r w:rsidR="00FB6756" w:rsidRPr="00357495">
        <w:rPr>
          <w:rFonts w:ascii="Calibri" w:hAnsi="Calibri"/>
          <w:sz w:val="22"/>
          <w:szCs w:val="22"/>
        </w:rPr>
        <w:t>EED</w:t>
      </w:r>
      <w:r w:rsidR="006B73D7" w:rsidRPr="00357495">
        <w:rPr>
          <w:rFonts w:ascii="Calibri" w:hAnsi="Calibri"/>
          <w:sz w:val="22"/>
          <w:szCs w:val="22"/>
        </w:rPr>
        <w:t xml:space="preserve">. Ook zorgaanbieders zullen gekoppeld worden aan </w:t>
      </w:r>
      <w:proofErr w:type="spellStart"/>
      <w:r w:rsidR="006B73D7" w:rsidRPr="00357495">
        <w:rPr>
          <w:rFonts w:ascii="Calibri" w:hAnsi="Calibri"/>
          <w:sz w:val="22"/>
          <w:szCs w:val="22"/>
        </w:rPr>
        <w:t>Digidoor</w:t>
      </w:r>
      <w:proofErr w:type="spellEnd"/>
      <w:r w:rsidR="006B73D7" w:rsidRPr="00357495">
        <w:rPr>
          <w:rFonts w:ascii="Calibri" w:hAnsi="Calibri"/>
          <w:sz w:val="22"/>
          <w:szCs w:val="22"/>
        </w:rPr>
        <w:t xml:space="preserve">. Daardoor kunnen verschillende partijen dossierinformatie toevoegen of ophalen. SWV Passend Onderwijs zal bovendien per </w:t>
      </w:r>
      <w:proofErr w:type="spellStart"/>
      <w:r w:rsidR="006B73D7" w:rsidRPr="00357495">
        <w:rPr>
          <w:rFonts w:ascii="Calibri" w:hAnsi="Calibri"/>
          <w:sz w:val="22"/>
          <w:szCs w:val="22"/>
        </w:rPr>
        <w:t>digimail</w:t>
      </w:r>
      <w:proofErr w:type="spellEnd"/>
      <w:r w:rsidR="006B73D7" w:rsidRPr="00357495">
        <w:rPr>
          <w:rFonts w:ascii="Calibri" w:hAnsi="Calibri"/>
          <w:sz w:val="22"/>
          <w:szCs w:val="22"/>
        </w:rPr>
        <w:t xml:space="preserve"> sneller kunnen communiceren, bijvoorbeeld zodra een dossier gescreend is. </w:t>
      </w:r>
      <w:r w:rsidR="005C19BC" w:rsidRPr="00357495">
        <w:rPr>
          <w:rFonts w:ascii="Calibri" w:hAnsi="Calibri"/>
          <w:sz w:val="22"/>
          <w:szCs w:val="22"/>
        </w:rPr>
        <w:t>De dyslexiespecialisten</w:t>
      </w:r>
      <w:r w:rsidR="006B73D7" w:rsidRPr="00357495">
        <w:rPr>
          <w:rFonts w:ascii="Calibri" w:hAnsi="Calibri"/>
          <w:sz w:val="22"/>
          <w:szCs w:val="22"/>
        </w:rPr>
        <w:t xml:space="preserve"> van het SWV z</w:t>
      </w:r>
      <w:r w:rsidR="005C19BC" w:rsidRPr="00357495">
        <w:rPr>
          <w:rFonts w:ascii="Calibri" w:hAnsi="Calibri"/>
          <w:sz w:val="22"/>
          <w:szCs w:val="22"/>
        </w:rPr>
        <w:t xml:space="preserve">ullen </w:t>
      </w:r>
      <w:r w:rsidR="006B73D7" w:rsidRPr="00357495">
        <w:rPr>
          <w:rFonts w:ascii="Calibri" w:hAnsi="Calibri"/>
          <w:sz w:val="22"/>
          <w:szCs w:val="22"/>
        </w:rPr>
        <w:t xml:space="preserve">tijdens de IB-bijeenkomst </w:t>
      </w:r>
      <w:r w:rsidR="00726224">
        <w:rPr>
          <w:rFonts w:ascii="Calibri" w:hAnsi="Calibri"/>
          <w:sz w:val="22"/>
          <w:szCs w:val="22"/>
        </w:rPr>
        <w:t>van 24</w:t>
      </w:r>
      <w:r w:rsidR="006B73D7" w:rsidRPr="00357495">
        <w:rPr>
          <w:rFonts w:ascii="Calibri" w:hAnsi="Calibri"/>
          <w:sz w:val="22"/>
          <w:szCs w:val="22"/>
        </w:rPr>
        <w:t xml:space="preserve"> september </w:t>
      </w:r>
      <w:r w:rsidR="005C19BC" w:rsidRPr="00357495">
        <w:rPr>
          <w:rFonts w:ascii="Calibri" w:hAnsi="Calibri"/>
          <w:sz w:val="22"/>
          <w:szCs w:val="22"/>
        </w:rPr>
        <w:t>worden voorgesteld</w:t>
      </w:r>
      <w:r w:rsidR="00FB6756" w:rsidRPr="00357495">
        <w:rPr>
          <w:rFonts w:ascii="Calibri" w:hAnsi="Calibri"/>
          <w:sz w:val="22"/>
          <w:szCs w:val="22"/>
        </w:rPr>
        <w:t xml:space="preserve"> en zich blijven inzetten voor een persoonlijke stempel in deze digitale wereld.</w:t>
      </w:r>
      <w:r w:rsidR="006B73D7" w:rsidRPr="00357495">
        <w:rPr>
          <w:rFonts w:ascii="Calibri" w:hAnsi="Calibri"/>
          <w:sz w:val="22"/>
          <w:szCs w:val="22"/>
        </w:rPr>
        <w:t xml:space="preserve">  </w:t>
      </w:r>
    </w:p>
    <w:p w14:paraId="332AC747" w14:textId="7A77F3A4" w:rsidR="00F66EDF" w:rsidRPr="00357495" w:rsidRDefault="00D47674" w:rsidP="00E74C14">
      <w:pPr>
        <w:rPr>
          <w:rFonts w:ascii="Calibri" w:hAnsi="Calibri"/>
          <w:sz w:val="22"/>
          <w:szCs w:val="22"/>
        </w:rPr>
      </w:pPr>
      <w:r>
        <w:rPr>
          <w:rFonts w:ascii="Calibri" w:hAnsi="Calibri"/>
          <w:sz w:val="22"/>
          <w:szCs w:val="22"/>
        </w:rPr>
        <w:t xml:space="preserve">Voor een aanmelding is een </w:t>
      </w:r>
      <w:r w:rsidR="000D6113" w:rsidRPr="00357495">
        <w:rPr>
          <w:rFonts w:ascii="Calibri" w:hAnsi="Calibri"/>
          <w:sz w:val="22"/>
          <w:szCs w:val="22"/>
        </w:rPr>
        <w:t>LOVS-</w:t>
      </w:r>
      <w:r>
        <w:rPr>
          <w:rFonts w:ascii="Calibri" w:hAnsi="Calibri"/>
          <w:sz w:val="22"/>
          <w:szCs w:val="22"/>
        </w:rPr>
        <w:t>overzicht</w:t>
      </w:r>
      <w:r w:rsidR="000D6113" w:rsidRPr="00357495">
        <w:rPr>
          <w:rFonts w:ascii="Calibri" w:hAnsi="Calibri"/>
          <w:sz w:val="22"/>
          <w:szCs w:val="22"/>
        </w:rPr>
        <w:t xml:space="preserve"> in A t/m E</w:t>
      </w:r>
      <w:r>
        <w:rPr>
          <w:rFonts w:ascii="Calibri" w:hAnsi="Calibri"/>
          <w:sz w:val="22"/>
          <w:szCs w:val="22"/>
        </w:rPr>
        <w:t>,</w:t>
      </w:r>
      <w:r w:rsidR="000D6113" w:rsidRPr="00357495">
        <w:rPr>
          <w:rFonts w:ascii="Calibri" w:hAnsi="Calibri"/>
          <w:sz w:val="22"/>
          <w:szCs w:val="22"/>
        </w:rPr>
        <w:t xml:space="preserve"> </w:t>
      </w:r>
      <w:r>
        <w:rPr>
          <w:rFonts w:ascii="Calibri" w:hAnsi="Calibri"/>
          <w:sz w:val="22"/>
          <w:szCs w:val="22"/>
        </w:rPr>
        <w:t xml:space="preserve">inclusief grafische weergave </w:t>
      </w:r>
      <w:r w:rsidR="000D6113" w:rsidRPr="00357495">
        <w:rPr>
          <w:rFonts w:ascii="Calibri" w:hAnsi="Calibri"/>
          <w:sz w:val="22"/>
          <w:szCs w:val="22"/>
        </w:rPr>
        <w:t xml:space="preserve">nodig. De koppeling van </w:t>
      </w:r>
      <w:proofErr w:type="spellStart"/>
      <w:r w:rsidR="000D6113" w:rsidRPr="00357495">
        <w:rPr>
          <w:rFonts w:ascii="Calibri" w:hAnsi="Calibri"/>
          <w:sz w:val="22"/>
          <w:szCs w:val="22"/>
        </w:rPr>
        <w:t>Digidoor</w:t>
      </w:r>
      <w:proofErr w:type="spellEnd"/>
      <w:r w:rsidR="000D6113" w:rsidRPr="00357495">
        <w:rPr>
          <w:rFonts w:ascii="Calibri" w:hAnsi="Calibri"/>
          <w:sz w:val="22"/>
          <w:szCs w:val="22"/>
        </w:rPr>
        <w:t xml:space="preserve"> met </w:t>
      </w:r>
      <w:proofErr w:type="spellStart"/>
      <w:r w:rsidR="000D6113" w:rsidRPr="00357495">
        <w:rPr>
          <w:rFonts w:ascii="Calibri" w:hAnsi="Calibri"/>
          <w:sz w:val="22"/>
          <w:szCs w:val="22"/>
        </w:rPr>
        <w:t>Parnassys</w:t>
      </w:r>
      <w:proofErr w:type="spellEnd"/>
      <w:r w:rsidR="000D6113" w:rsidRPr="00357495">
        <w:rPr>
          <w:rFonts w:ascii="Calibri" w:hAnsi="Calibri"/>
          <w:sz w:val="22"/>
          <w:szCs w:val="22"/>
        </w:rPr>
        <w:t>/</w:t>
      </w:r>
      <w:proofErr w:type="spellStart"/>
      <w:r w:rsidR="000D6113" w:rsidRPr="00357495">
        <w:rPr>
          <w:rFonts w:ascii="Calibri" w:hAnsi="Calibri"/>
          <w:sz w:val="22"/>
          <w:szCs w:val="22"/>
        </w:rPr>
        <w:t>Esis</w:t>
      </w:r>
      <w:proofErr w:type="spellEnd"/>
      <w:r w:rsidR="000D6113" w:rsidRPr="00357495">
        <w:rPr>
          <w:rFonts w:ascii="Calibri" w:hAnsi="Calibri"/>
          <w:sz w:val="22"/>
          <w:szCs w:val="22"/>
        </w:rPr>
        <w:t xml:space="preserve"> is niet genoeg.</w:t>
      </w:r>
    </w:p>
    <w:p w14:paraId="1D2D7733" w14:textId="5C2387C8" w:rsidR="00AF39F6" w:rsidRPr="00357495" w:rsidRDefault="00C9263A" w:rsidP="00E74C14">
      <w:pPr>
        <w:rPr>
          <w:rFonts w:ascii="Calibri" w:hAnsi="Calibri"/>
          <w:sz w:val="22"/>
          <w:szCs w:val="22"/>
        </w:rPr>
      </w:pPr>
      <w:r w:rsidRPr="00357495">
        <w:rPr>
          <w:rFonts w:ascii="Calibri" w:hAnsi="Calibri"/>
          <w:noProof/>
          <w:sz w:val="22"/>
          <w:szCs w:val="22"/>
          <w:lang w:eastAsia="nl-NL" w:bidi="ar-SA"/>
        </w:rPr>
        <mc:AlternateContent>
          <mc:Choice Requires="wps">
            <w:drawing>
              <wp:anchor distT="0" distB="0" distL="0" distR="0" simplePos="0" relativeHeight="251651072" behindDoc="0" locked="0" layoutInCell="1" allowOverlap="0" wp14:anchorId="39E035C3" wp14:editId="2F11FD7C">
                <wp:simplePos x="0" y="0"/>
                <wp:positionH relativeFrom="leftMargin">
                  <wp:align>right</wp:align>
                </wp:positionH>
                <wp:positionV relativeFrom="line">
                  <wp:posOffset>290830</wp:posOffset>
                </wp:positionV>
                <wp:extent cx="2286000" cy="3505200"/>
                <wp:effectExtent l="0" t="0" r="0" b="0"/>
                <wp:wrapSquare wrapText="bothSides"/>
                <wp:docPr id="9" name="Tekstvak 9" title="Zijbalk"/>
                <wp:cNvGraphicFramePr/>
                <a:graphic xmlns:a="http://schemas.openxmlformats.org/drawingml/2006/main">
                  <a:graphicData uri="http://schemas.microsoft.com/office/word/2010/wordprocessingShape">
                    <wps:wsp>
                      <wps:cNvSpPr txBox="1"/>
                      <wps:spPr>
                        <a:xfrm>
                          <a:off x="0" y="0"/>
                          <a:ext cx="2286000" cy="3505200"/>
                        </a:xfrm>
                        <a:prstGeom prst="rect">
                          <a:avLst/>
                        </a:prstGeom>
                        <a:solidFill>
                          <a:sysClr val="window" lastClr="FFFFFF"/>
                        </a:solidFill>
                        <a:ln w="6350">
                          <a:noFill/>
                        </a:ln>
                        <a:effectLst/>
                      </wps:spPr>
                      <wps:txbx>
                        <w:txbxContent>
                          <w:p w14:paraId="76F4AA22" w14:textId="77777777" w:rsidR="00D54B4A" w:rsidRDefault="001E7845" w:rsidP="005C36C1">
                            <w:pPr>
                              <w:pStyle w:val="Duidelijkcitaat"/>
                              <w:jc w:val="center"/>
                            </w:pPr>
                            <w:r>
                              <w:rPr>
                                <w:noProof/>
                                <w:lang w:eastAsia="nl-NL" w:bidi="ar-SA"/>
                              </w:rPr>
                              <w:drawing>
                                <wp:inline distT="0" distB="0" distL="0" distR="0" wp14:anchorId="704668FA" wp14:editId="091A552D">
                                  <wp:extent cx="2794939" cy="1693545"/>
                                  <wp:effectExtent l="0" t="1905" r="381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860788" cy="1733445"/>
                                          </a:xfrm>
                                          <a:prstGeom prst="rect">
                                            <a:avLst/>
                                          </a:prstGeom>
                                          <a:noFill/>
                                          <a:ln>
                                            <a:noFill/>
                                          </a:ln>
                                        </pic:spPr>
                                      </pic:pic>
                                    </a:graphicData>
                                  </a:graphic>
                                </wp:inline>
                              </w:drawing>
                            </w:r>
                            <w:r w:rsidR="005C36C1" w:rsidRPr="005C36C1">
                              <w:rPr>
                                <w:b w:val="0"/>
                                <w:i w:val="0"/>
                                <w:noProof/>
                                <w:sz w:val="20"/>
                              </w:rPr>
                              <w:t xml:space="preserve"> </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w14:anchorId="39E035C3" id="Tekstvak 9" o:spid="_x0000_s1031" type="#_x0000_t202" alt="Titel: Zijbalk" style="position:absolute;margin-left:128.8pt;margin-top:22.9pt;width:180pt;height:276pt;z-index:251651072;visibility:visible;mso-wrap-style:square;mso-width-percent:0;mso-height-percent:0;mso-wrap-distance-left:0;mso-wrap-distance-top:0;mso-wrap-distance-right:0;mso-wrap-distance-bottom:0;mso-position-horizontal:right;mso-position-horizontal-relative:left-margin-area;mso-position-vertical:absolute;mso-position-vertical-relative:line;mso-width-percent: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" o:allowoverlap="f" fillcolor="window" stroked="f" strokeweight=".5pt">
                <v:textbox inset="36pt,0,11.52pt,18pt">
                  <w:txbxContent>
                    <w:p w14:paraId="76F4AA22" w14:textId="77777777" w:rsidR="00D54B4A" w:rsidRDefault="001E7845" w:rsidP="005C36C1">
                      <w:pPr>
                        <w:pStyle w:val="Duidelijkcitaat"/>
                        <w:jc w:val="center"/>
                      </w:pPr>
                      <w:r>
                        <w:rPr>
                          <w:noProof/>
                          <w:lang w:eastAsia="nl-NL" w:bidi="ar-SA"/>
                        </w:rPr>
                        <w:drawing>
                          <wp:inline distT="0" distB="0" distL="0" distR="0" wp14:anchorId="704668FA" wp14:editId="091A552D">
                            <wp:extent cx="2794939" cy="1693545"/>
                            <wp:effectExtent l="0" t="1905" r="381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860788" cy="1733445"/>
                                    </a:xfrm>
                                    <a:prstGeom prst="rect">
                                      <a:avLst/>
                                    </a:prstGeom>
                                    <a:noFill/>
                                    <a:ln>
                                      <a:noFill/>
                                    </a:ln>
                                  </pic:spPr>
                                </pic:pic>
                              </a:graphicData>
                            </a:graphic>
                          </wp:inline>
                        </w:drawing>
                      </w:r>
                      <w:r w:rsidR="005C36C1" w:rsidRPr="005C36C1">
                        <w:rPr>
                          <w:b w:val="0"/>
                          <w:i w:val="0"/>
                          <w:noProof/>
                          <w:sz w:val="20"/>
                        </w:rPr>
                        <w:t xml:space="preserve"> </w:t>
                      </w:r>
                    </w:p>
                  </w:txbxContent>
                </v:textbox>
                <w10:wrap type="square" anchorx="margin" anchory="line"/>
              </v:shape>
            </w:pict>
          </mc:Fallback>
        </mc:AlternateContent>
      </w:r>
      <w:r w:rsidR="00AF39F6" w:rsidRPr="00357495">
        <w:rPr>
          <w:rFonts w:ascii="Calibri" w:hAnsi="Calibri"/>
          <w:sz w:val="22"/>
          <w:szCs w:val="22"/>
        </w:rPr>
        <w:t xml:space="preserve"> </w:t>
      </w:r>
    </w:p>
    <w:p w14:paraId="744292A0" w14:textId="63580210" w:rsidR="00AF39F6" w:rsidRPr="00357495" w:rsidRDefault="00AF39F6" w:rsidP="00AF39F6">
      <w:pPr>
        <w:pStyle w:val="Bedrijf"/>
        <w:rPr>
          <w:rFonts w:ascii="Calibri" w:hAnsi="Calibri"/>
          <w:color w:val="ED7D31"/>
          <w:sz w:val="22"/>
          <w:szCs w:val="22"/>
        </w:rPr>
      </w:pPr>
      <w:r w:rsidRPr="00357495">
        <w:rPr>
          <w:rFonts w:ascii="Calibri" w:hAnsi="Calibri"/>
          <w:color w:val="ED7D31"/>
          <w:sz w:val="22"/>
          <w:szCs w:val="22"/>
        </w:rPr>
        <w:t xml:space="preserve">Ondersteuning </w:t>
      </w:r>
      <w:r w:rsidR="00FB6756" w:rsidRPr="00357495">
        <w:rPr>
          <w:rFonts w:ascii="Calibri" w:hAnsi="Calibri"/>
          <w:color w:val="ED7D31"/>
          <w:sz w:val="22"/>
          <w:szCs w:val="22"/>
        </w:rPr>
        <w:t>zorgniveau 3</w:t>
      </w:r>
    </w:p>
    <w:p w14:paraId="38FFFFAF" w14:textId="03119788" w:rsidR="00CA74C7" w:rsidRPr="00357495" w:rsidRDefault="00CA74C7" w:rsidP="00AF39F6">
      <w:pPr>
        <w:pStyle w:val="Bedrijf"/>
        <w:rPr>
          <w:rFonts w:ascii="Calibri" w:hAnsi="Calibri"/>
          <w:b w:val="0"/>
          <w:color w:val="auto"/>
          <w:sz w:val="22"/>
          <w:szCs w:val="22"/>
        </w:rPr>
      </w:pPr>
    </w:p>
    <w:p w14:paraId="42957382" w14:textId="4DA73FC1" w:rsidR="00F66EDF" w:rsidRPr="00357495" w:rsidRDefault="00FB6756" w:rsidP="00AF39F6">
      <w:pPr>
        <w:pStyle w:val="Bedrijf"/>
        <w:rPr>
          <w:rStyle w:val="Hyperlink"/>
          <w:rFonts w:ascii="Calibri" w:hAnsi="Calibri"/>
          <w:b w:val="0"/>
          <w:color w:val="auto"/>
          <w:sz w:val="22"/>
          <w:szCs w:val="22"/>
        </w:rPr>
      </w:pPr>
      <w:r w:rsidRPr="00357495">
        <w:rPr>
          <w:rFonts w:ascii="Calibri" w:hAnsi="Calibri" w:cstheme="minorHAnsi"/>
          <w:b w:val="0"/>
          <w:color w:val="auto"/>
          <w:sz w:val="22"/>
          <w:szCs w:val="22"/>
        </w:rPr>
        <w:t xml:space="preserve">De vertegenwoordigers in de Werkgroep </w:t>
      </w:r>
      <w:r w:rsidR="005C19BC" w:rsidRPr="00357495">
        <w:rPr>
          <w:rFonts w:ascii="Calibri" w:hAnsi="Calibri" w:cstheme="minorHAnsi"/>
          <w:b w:val="0"/>
          <w:color w:val="auto"/>
          <w:sz w:val="22"/>
          <w:szCs w:val="22"/>
        </w:rPr>
        <w:t xml:space="preserve">Onderwijs </w:t>
      </w:r>
      <w:r w:rsidRPr="00357495">
        <w:rPr>
          <w:rFonts w:ascii="Calibri" w:hAnsi="Calibri" w:cstheme="minorHAnsi"/>
          <w:b w:val="0"/>
          <w:color w:val="auto"/>
          <w:sz w:val="22"/>
          <w:szCs w:val="22"/>
        </w:rPr>
        <w:t xml:space="preserve">hebben </w:t>
      </w:r>
      <w:r w:rsidR="005C19BC" w:rsidRPr="00357495">
        <w:rPr>
          <w:rFonts w:ascii="Calibri" w:hAnsi="Calibri" w:cstheme="minorHAnsi"/>
          <w:b w:val="0"/>
          <w:color w:val="auto"/>
          <w:sz w:val="22"/>
          <w:szCs w:val="22"/>
        </w:rPr>
        <w:t xml:space="preserve">in de </w:t>
      </w:r>
      <w:r w:rsidRPr="00357495">
        <w:rPr>
          <w:rFonts w:ascii="Calibri" w:hAnsi="Calibri" w:cstheme="minorHAnsi"/>
          <w:b w:val="0"/>
          <w:color w:val="auto"/>
          <w:sz w:val="22"/>
          <w:szCs w:val="22"/>
        </w:rPr>
        <w:t xml:space="preserve">afgelopen maanden geïnventariseerd voor welke (on)mogelijkheden scholen zich geplaatst zien als het gaat over het bieden van </w:t>
      </w:r>
      <w:r w:rsidR="00F66EDF" w:rsidRPr="00357495">
        <w:rPr>
          <w:rFonts w:ascii="Calibri" w:hAnsi="Calibri" w:cstheme="minorHAnsi"/>
          <w:b w:val="0"/>
          <w:color w:val="auto"/>
          <w:sz w:val="22"/>
          <w:szCs w:val="22"/>
        </w:rPr>
        <w:t>ondersteuning op niveau 3. Als leidraad wordt de handreiking van het N</w:t>
      </w:r>
      <w:r w:rsidR="00D51697">
        <w:rPr>
          <w:rFonts w:ascii="Calibri" w:hAnsi="Calibri" w:cstheme="minorHAnsi"/>
          <w:b w:val="0"/>
          <w:color w:val="auto"/>
          <w:sz w:val="22"/>
          <w:szCs w:val="22"/>
        </w:rPr>
        <w:t>ederlands Kwaliteitsinstituut Dyslexie</w:t>
      </w:r>
      <w:r w:rsidR="00F66EDF" w:rsidRPr="00357495">
        <w:rPr>
          <w:rFonts w:ascii="Calibri" w:hAnsi="Calibri" w:cstheme="minorHAnsi"/>
          <w:b w:val="0"/>
          <w:color w:val="auto"/>
          <w:sz w:val="22"/>
          <w:szCs w:val="22"/>
        </w:rPr>
        <w:t xml:space="preserve"> gehanteerd (zie: </w:t>
      </w:r>
      <w:hyperlink r:id="rId18" w:history="1">
        <w:r w:rsidR="00F66EDF" w:rsidRPr="00357495">
          <w:rPr>
            <w:rStyle w:val="Hyperlink"/>
            <w:rFonts w:ascii="Calibri" w:hAnsi="Calibri"/>
            <w:b w:val="0"/>
            <w:sz w:val="22"/>
            <w:szCs w:val="22"/>
          </w:rPr>
          <w:t>https://www.nkd.nl/app/uploads/2018/02/20180205Handreiking-voor-de-invulling-van-ondersteuningsniveau-2-en-3.pdf</w:t>
        </w:r>
      </w:hyperlink>
      <w:r w:rsidR="00F66EDF" w:rsidRPr="00357495">
        <w:rPr>
          <w:rStyle w:val="Hyperlink"/>
          <w:rFonts w:ascii="Calibri" w:hAnsi="Calibri"/>
          <w:b w:val="0"/>
          <w:color w:val="auto"/>
          <w:sz w:val="22"/>
          <w:szCs w:val="22"/>
        </w:rPr>
        <w:t>).</w:t>
      </w:r>
    </w:p>
    <w:p w14:paraId="46F5B91F" w14:textId="1E9F742C" w:rsidR="001A25C8" w:rsidRPr="00357495" w:rsidRDefault="00F66EDF" w:rsidP="00AF39F6">
      <w:pPr>
        <w:pStyle w:val="Bedrijf"/>
        <w:rPr>
          <w:rFonts w:ascii="Calibri" w:hAnsi="Calibri"/>
          <w:sz w:val="22"/>
          <w:szCs w:val="22"/>
        </w:rPr>
      </w:pPr>
      <w:r w:rsidRPr="00357495">
        <w:rPr>
          <w:rFonts w:ascii="Calibri" w:hAnsi="Calibri" w:cstheme="minorHAnsi"/>
          <w:b w:val="0"/>
          <w:color w:val="auto"/>
          <w:sz w:val="22"/>
          <w:szCs w:val="22"/>
        </w:rPr>
        <w:t xml:space="preserve">In de vergadering van 12 juli is de informatie bijeengeraapt. Hieruit blijkt dat het voor scholen lastig is om de ondersteuning te organiseren; daartoe ontbreekt menskracht en continuïteit. De inzet van programma’s als Estafette, RALFI, Connect e.d. lukt -met moeite- meestal nog wel, maar voor leerlingen waarbij deze oefenvormen niet aansluiten, wordt het lastig. Onderwijsassistenten zijn er meestal niet. Ook </w:t>
      </w:r>
      <w:r w:rsidR="005E15C6" w:rsidRPr="00357495">
        <w:rPr>
          <w:rFonts w:ascii="Calibri" w:hAnsi="Calibri" w:cstheme="minorHAnsi"/>
          <w:b w:val="0"/>
          <w:color w:val="auto"/>
          <w:sz w:val="22"/>
          <w:szCs w:val="22"/>
        </w:rPr>
        <w:t xml:space="preserve">blijkt de vereiste basis voor het geven van de extra leesondersteuning niet altijd aanwezig. </w:t>
      </w:r>
      <w:r w:rsidR="001A25C8" w:rsidRPr="00357495">
        <w:rPr>
          <w:rFonts w:ascii="Calibri" w:hAnsi="Calibri" w:cstheme="minorHAnsi"/>
          <w:b w:val="0"/>
          <w:color w:val="auto"/>
          <w:sz w:val="22"/>
          <w:szCs w:val="22"/>
        </w:rPr>
        <w:t xml:space="preserve"> </w:t>
      </w:r>
      <w:r w:rsidR="009E3A04" w:rsidRPr="009E3A04">
        <w:rPr>
          <w:rFonts w:ascii="Calibri" w:hAnsi="Calibri" w:cstheme="minorHAnsi"/>
          <w:b w:val="0"/>
          <w:color w:val="auto"/>
          <w:sz w:val="22"/>
          <w:szCs w:val="22"/>
        </w:rPr>
        <w:t>Op een aantal scholen is het geven van de basisinstructie/</w:t>
      </w:r>
      <w:r w:rsidR="009E3A04">
        <w:rPr>
          <w:rFonts w:ascii="Calibri" w:hAnsi="Calibri" w:cstheme="minorHAnsi"/>
          <w:b w:val="0"/>
          <w:color w:val="auto"/>
          <w:sz w:val="22"/>
          <w:szCs w:val="22"/>
        </w:rPr>
        <w:t xml:space="preserve"> </w:t>
      </w:r>
      <w:r w:rsidR="009E3A04" w:rsidRPr="009E3A04">
        <w:rPr>
          <w:rFonts w:ascii="Calibri" w:hAnsi="Calibri" w:cstheme="minorHAnsi"/>
          <w:b w:val="0"/>
          <w:color w:val="auto"/>
          <w:sz w:val="22"/>
          <w:szCs w:val="22"/>
        </w:rPr>
        <w:t>basisondersteuning al een uitdaging</w:t>
      </w:r>
      <w:r w:rsidR="009E3A04">
        <w:rPr>
          <w:rFonts w:ascii="Calibri" w:hAnsi="Calibri" w:cstheme="minorHAnsi"/>
          <w:b w:val="0"/>
          <w:color w:val="auto"/>
          <w:sz w:val="22"/>
          <w:szCs w:val="22"/>
        </w:rPr>
        <w:t xml:space="preserve">. </w:t>
      </w:r>
      <w:r w:rsidR="009E3A04">
        <w:rPr>
          <w:rFonts w:ascii="Calibri" w:hAnsi="Calibri" w:cstheme="minorHAnsi"/>
          <w:b w:val="0"/>
          <w:color w:val="auto"/>
          <w:sz w:val="22"/>
          <w:szCs w:val="22"/>
        </w:rPr>
        <w:br/>
      </w:r>
      <w:r w:rsidR="001A25C8" w:rsidRPr="00357495">
        <w:rPr>
          <w:rFonts w:ascii="Calibri" w:hAnsi="Calibri" w:cstheme="minorHAnsi"/>
          <w:b w:val="0"/>
          <w:color w:val="auto"/>
          <w:sz w:val="22"/>
          <w:szCs w:val="22"/>
        </w:rPr>
        <w:t xml:space="preserve">In de thuissituatie ontbreekt </w:t>
      </w:r>
      <w:r w:rsidR="009E3A04">
        <w:rPr>
          <w:rFonts w:ascii="Calibri" w:hAnsi="Calibri" w:cstheme="minorHAnsi"/>
          <w:b w:val="0"/>
          <w:color w:val="auto"/>
          <w:sz w:val="22"/>
          <w:szCs w:val="22"/>
        </w:rPr>
        <w:t>regelmatig</w:t>
      </w:r>
      <w:r w:rsidR="001A25C8" w:rsidRPr="00357495">
        <w:rPr>
          <w:rFonts w:ascii="Calibri" w:hAnsi="Calibri" w:cstheme="minorHAnsi"/>
          <w:b w:val="0"/>
          <w:color w:val="auto"/>
          <w:sz w:val="22"/>
          <w:szCs w:val="22"/>
        </w:rPr>
        <w:t xml:space="preserve"> de mogelijkheid om extra te oefenen. Ook </w:t>
      </w:r>
      <w:r w:rsidR="002D351F">
        <w:rPr>
          <w:rFonts w:ascii="Calibri" w:hAnsi="Calibri" w:cstheme="minorHAnsi"/>
          <w:b w:val="0"/>
          <w:color w:val="auto"/>
          <w:sz w:val="22"/>
          <w:szCs w:val="22"/>
        </w:rPr>
        <w:t>blijken</w:t>
      </w:r>
      <w:r w:rsidR="001A25C8" w:rsidRPr="00357495">
        <w:rPr>
          <w:rFonts w:ascii="Calibri" w:hAnsi="Calibri" w:cstheme="minorHAnsi"/>
          <w:b w:val="0"/>
          <w:color w:val="auto"/>
          <w:sz w:val="22"/>
          <w:szCs w:val="22"/>
        </w:rPr>
        <w:t xml:space="preserve"> ouders vaak voortijdig af</w:t>
      </w:r>
      <w:r w:rsidR="002D351F">
        <w:rPr>
          <w:rFonts w:ascii="Calibri" w:hAnsi="Calibri" w:cstheme="minorHAnsi"/>
          <w:b w:val="0"/>
          <w:color w:val="auto"/>
          <w:sz w:val="22"/>
          <w:szCs w:val="22"/>
        </w:rPr>
        <w:t xml:space="preserve"> te haken</w:t>
      </w:r>
      <w:r w:rsidR="001A25C8" w:rsidRPr="00357495">
        <w:rPr>
          <w:rFonts w:ascii="Calibri" w:hAnsi="Calibri" w:cstheme="minorHAnsi"/>
          <w:b w:val="0"/>
          <w:color w:val="auto"/>
          <w:sz w:val="22"/>
          <w:szCs w:val="22"/>
        </w:rPr>
        <w:t>.</w:t>
      </w:r>
      <w:r w:rsidRPr="00357495">
        <w:rPr>
          <w:rFonts w:ascii="Calibri" w:hAnsi="Calibri"/>
          <w:sz w:val="22"/>
          <w:szCs w:val="22"/>
        </w:rPr>
        <w:br/>
      </w:r>
    </w:p>
    <w:p w14:paraId="43AB317A" w14:textId="145BA8C3" w:rsidR="00CA74C7" w:rsidRDefault="00CA74C7" w:rsidP="00AF39F6">
      <w:pPr>
        <w:pStyle w:val="Bedrijf"/>
        <w:rPr>
          <w:rFonts w:ascii="Calibri" w:hAnsi="Calibri"/>
          <w:b w:val="0"/>
          <w:color w:val="auto"/>
          <w:sz w:val="22"/>
          <w:szCs w:val="22"/>
        </w:rPr>
      </w:pPr>
    </w:p>
    <w:p w14:paraId="1B660447" w14:textId="77777777" w:rsidR="00357495" w:rsidRPr="00357495" w:rsidRDefault="00357495" w:rsidP="00AF39F6">
      <w:pPr>
        <w:pStyle w:val="Bedrijf"/>
        <w:rPr>
          <w:rFonts w:ascii="Calibri" w:hAnsi="Calibri"/>
          <w:b w:val="0"/>
          <w:color w:val="auto"/>
          <w:sz w:val="22"/>
          <w:szCs w:val="22"/>
        </w:rPr>
      </w:pPr>
    </w:p>
    <w:p w14:paraId="593A3CF0" w14:textId="77777777" w:rsidR="005E15C6" w:rsidRPr="00357495" w:rsidRDefault="005E15C6" w:rsidP="00AF39F6">
      <w:pPr>
        <w:pStyle w:val="Bedrijf"/>
        <w:rPr>
          <w:rFonts w:ascii="Calibri" w:hAnsi="Calibri"/>
          <w:b w:val="0"/>
          <w:color w:val="auto"/>
          <w:sz w:val="22"/>
          <w:szCs w:val="22"/>
        </w:rPr>
      </w:pPr>
    </w:p>
    <w:p w14:paraId="695B6DC7" w14:textId="29EA449B" w:rsidR="0019080F" w:rsidRPr="00357495" w:rsidRDefault="00B11EDD" w:rsidP="00AF39F6">
      <w:pPr>
        <w:pStyle w:val="Bedrijf"/>
        <w:rPr>
          <w:rFonts w:ascii="Calibri" w:hAnsi="Calibri"/>
          <w:b w:val="0"/>
          <w:color w:val="auto"/>
          <w:sz w:val="22"/>
          <w:szCs w:val="22"/>
        </w:rPr>
      </w:pPr>
      <w:r w:rsidRPr="00357495">
        <w:rPr>
          <w:rFonts w:ascii="Calibri" w:hAnsi="Calibri"/>
          <w:noProof/>
          <w:sz w:val="22"/>
          <w:szCs w:val="22"/>
          <w:lang w:eastAsia="nl-NL" w:bidi="ar-SA"/>
        </w:rPr>
        <w:lastRenderedPageBreak/>
        <mc:AlternateContent>
          <mc:Choice Requires="wps">
            <w:drawing>
              <wp:anchor distT="0" distB="0" distL="114300" distR="114300" simplePos="0" relativeHeight="251657216" behindDoc="0" locked="0" layoutInCell="1" allowOverlap="1" wp14:anchorId="65D1C446" wp14:editId="577C5355">
                <wp:simplePos x="0" y="0"/>
                <wp:positionH relativeFrom="column">
                  <wp:posOffset>-1828800</wp:posOffset>
                </wp:positionH>
                <wp:positionV relativeFrom="paragraph">
                  <wp:posOffset>26670</wp:posOffset>
                </wp:positionV>
                <wp:extent cx="2209800" cy="1864995"/>
                <wp:effectExtent l="0" t="0" r="21590" b="20955"/>
                <wp:wrapNone/>
                <wp:docPr id="18" name="Tekstvak 18"/>
                <wp:cNvGraphicFramePr/>
                <a:graphic xmlns:a="http://schemas.openxmlformats.org/drawingml/2006/main">
                  <a:graphicData uri="http://schemas.microsoft.com/office/word/2010/wordprocessingShape">
                    <wps:wsp>
                      <wps:cNvSpPr txBox="1"/>
                      <wps:spPr>
                        <a:xfrm>
                          <a:off x="0" y="0"/>
                          <a:ext cx="2209800" cy="1864995"/>
                        </a:xfrm>
                        <a:prstGeom prst="rect">
                          <a:avLst/>
                        </a:prstGeom>
                        <a:solidFill>
                          <a:schemeClr val="lt1"/>
                        </a:solidFill>
                        <a:ln w="6350">
                          <a:solidFill>
                            <a:prstClr val="black"/>
                          </a:solidFill>
                        </a:ln>
                      </wps:spPr>
                      <wps:txbx>
                        <w:txbxContent>
                          <w:p w14:paraId="56051B48" w14:textId="4671BB6C" w:rsidR="001A1A41" w:rsidRDefault="00357495">
                            <w:r>
                              <w:rPr>
                                <w:b/>
                              </w:rPr>
                              <w:object w:dxaOrig="9600" w:dyaOrig="5389" w14:anchorId="7E4F0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8.9pt;height:139.05pt">
                                  <v:imagedata r:id="rId19" o:title=""/>
                                </v:shape>
                                <o:OLEObject Type="Embed" ProgID="PowerPoint.Slide.12" ShapeID="_x0000_i1026" DrawAspect="Content" ObjectID="_1598087735" r:id="rId2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1C446" id="Tekstvak 18" o:spid="_x0000_s1032" type="#_x0000_t202" style="position:absolute;margin-left:-2in;margin-top:2.1pt;width:174pt;height:146.8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" fillcolor="white [3201]" strokeweight=".5pt">
                <v:textbox>
                  <w:txbxContent>
                    <w:p w14:paraId="56051B48" w14:textId="4671BB6C" w:rsidR="001A1A41" w:rsidRDefault="00357495">
                      <w:r>
                        <w:rPr>
                          <w:b/>
                        </w:rPr>
                        <w:object w:dxaOrig="9600" w:dyaOrig="5389" w14:anchorId="7E4F0EFB">
                          <v:shape id="_x0000_i1030" type="#_x0000_t75" style="width:158.9pt;height:139.05pt">
                            <v:imagedata r:id="rId21" o:title=""/>
                          </v:shape>
                          <o:OLEObject Type="Embed" ProgID="PowerPoint.Slide.12" ShapeID="_x0000_i1030" DrawAspect="Content" ObjectID="_1597047085" r:id="rId22"/>
                        </w:object>
                      </w:r>
                    </w:p>
                  </w:txbxContent>
                </v:textbox>
              </v:shape>
            </w:pict>
          </mc:Fallback>
        </mc:AlternateContent>
      </w:r>
      <w:r w:rsidR="0019080F" w:rsidRPr="00357495">
        <w:rPr>
          <w:rFonts w:ascii="Calibri" w:hAnsi="Calibri"/>
          <w:noProof/>
          <w:sz w:val="22"/>
          <w:szCs w:val="22"/>
          <w:lang w:eastAsia="nl-NL" w:bidi="ar-SA"/>
        </w:rPr>
        <mc:AlternateContent>
          <mc:Choice Requires="wps">
            <w:drawing>
              <wp:anchor distT="0" distB="0" distL="114300" distR="114300" simplePos="0" relativeHeight="251661312" behindDoc="0" locked="0" layoutInCell="1" allowOverlap="1" wp14:anchorId="04038A68" wp14:editId="16E1657E">
                <wp:simplePos x="0" y="0"/>
                <wp:positionH relativeFrom="column">
                  <wp:posOffset>520995</wp:posOffset>
                </wp:positionH>
                <wp:positionV relativeFrom="paragraph">
                  <wp:posOffset>30156</wp:posOffset>
                </wp:positionV>
                <wp:extent cx="2207260" cy="1859280"/>
                <wp:effectExtent l="0" t="0" r="21590" b="26670"/>
                <wp:wrapNone/>
                <wp:docPr id="19" name="Tekstvak 19"/>
                <wp:cNvGraphicFramePr/>
                <a:graphic xmlns:a="http://schemas.openxmlformats.org/drawingml/2006/main">
                  <a:graphicData uri="http://schemas.microsoft.com/office/word/2010/wordprocessingShape">
                    <wps:wsp>
                      <wps:cNvSpPr txBox="1"/>
                      <wps:spPr>
                        <a:xfrm>
                          <a:off x="0" y="0"/>
                          <a:ext cx="2207260" cy="1859280"/>
                        </a:xfrm>
                        <a:prstGeom prst="rect">
                          <a:avLst/>
                        </a:prstGeom>
                        <a:noFill/>
                        <a:ln w="6350">
                          <a:solidFill>
                            <a:prstClr val="black"/>
                          </a:solidFill>
                        </a:ln>
                      </wps:spPr>
                      <wps:txbx>
                        <w:txbxContent>
                          <w:p w14:paraId="7B4E0905" w14:textId="0C9AE19E" w:rsidR="001A1A41" w:rsidRPr="000274AF" w:rsidRDefault="00357495" w:rsidP="000274AF">
                            <w:pPr>
                              <w:rPr>
                                <w:noProof/>
                              </w:rPr>
                            </w:pPr>
                            <w:r>
                              <w:rPr>
                                <w:b/>
                              </w:rPr>
                              <w:object w:dxaOrig="9600" w:dyaOrig="5389" w14:anchorId="34059BF6">
                                <v:shape id="_x0000_i1028" type="#_x0000_t75" style="width:158.9pt;height:137.95pt">
                                  <v:imagedata r:id="rId23" o:title=""/>
                                </v:shape>
                                <o:OLEObject Type="Embed" ProgID="PowerPoint.Slide.12" ShapeID="_x0000_i1028" DrawAspect="Content" ObjectID="_1598087736" r:id="rId2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038A68" id="Tekstvak 19" o:spid="_x0000_s1033" type="#_x0000_t202" style="position:absolute;margin-left:41pt;margin-top:2.35pt;width:173.8pt;height:146.4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" filled="f" strokeweight=".5pt">
                <v:textbox>
                  <w:txbxContent>
                    <w:p w14:paraId="7B4E0905" w14:textId="0C9AE19E" w:rsidR="001A1A41" w:rsidRPr="000274AF" w:rsidRDefault="00357495" w:rsidP="000274AF">
                      <w:pPr>
                        <w:rPr>
                          <w:noProof/>
                        </w:rPr>
                      </w:pPr>
                      <w:r>
                        <w:rPr>
                          <w:b/>
                        </w:rPr>
                        <w:object w:dxaOrig="9600" w:dyaOrig="5389" w14:anchorId="34059BF6">
                          <v:shape id="_x0000_i1060" type="#_x0000_t75" style="width:158.9pt;height:137.95pt">
                            <v:imagedata r:id="rId25" o:title=""/>
                          </v:shape>
                          <o:OLEObject Type="Embed" ProgID="PowerPoint.Slide.12" ShapeID="_x0000_i1060" DrawAspect="Content" ObjectID="_1597047083" r:id="rId26"/>
                        </w:object>
                      </w:r>
                    </w:p>
                  </w:txbxContent>
                </v:textbox>
              </v:shape>
            </w:pict>
          </mc:Fallback>
        </mc:AlternateContent>
      </w:r>
      <w:r w:rsidR="0019080F" w:rsidRPr="00357495">
        <w:rPr>
          <w:rFonts w:ascii="Calibri" w:hAnsi="Calibri"/>
          <w:noProof/>
          <w:sz w:val="22"/>
          <w:szCs w:val="22"/>
          <w:lang w:eastAsia="nl-NL" w:bidi="ar-SA"/>
        </w:rPr>
        <mc:AlternateContent>
          <mc:Choice Requires="wps">
            <w:drawing>
              <wp:anchor distT="0" distB="0" distL="114300" distR="114300" simplePos="0" relativeHeight="251665408" behindDoc="0" locked="0" layoutInCell="1" allowOverlap="1" wp14:anchorId="5FFF3E9B" wp14:editId="6ADA4653">
                <wp:simplePos x="0" y="0"/>
                <wp:positionH relativeFrom="margin">
                  <wp:posOffset>2840369</wp:posOffset>
                </wp:positionH>
                <wp:positionV relativeFrom="paragraph">
                  <wp:posOffset>28590</wp:posOffset>
                </wp:positionV>
                <wp:extent cx="2108200" cy="1859280"/>
                <wp:effectExtent l="0" t="0" r="25400" b="26670"/>
                <wp:wrapNone/>
                <wp:docPr id="20" name="Tekstvak 20"/>
                <wp:cNvGraphicFramePr/>
                <a:graphic xmlns:a="http://schemas.openxmlformats.org/drawingml/2006/main">
                  <a:graphicData uri="http://schemas.microsoft.com/office/word/2010/wordprocessingShape">
                    <wps:wsp>
                      <wps:cNvSpPr txBox="1"/>
                      <wps:spPr>
                        <a:xfrm>
                          <a:off x="0" y="0"/>
                          <a:ext cx="2108200" cy="1859280"/>
                        </a:xfrm>
                        <a:prstGeom prst="rect">
                          <a:avLst/>
                        </a:prstGeom>
                        <a:noFill/>
                        <a:ln w="6350">
                          <a:solidFill>
                            <a:prstClr val="black"/>
                          </a:solidFill>
                        </a:ln>
                      </wps:spPr>
                      <wps:txbx>
                        <w:txbxContent>
                          <w:p w14:paraId="1D2E85E0" w14:textId="243D81FB" w:rsidR="001A1A41" w:rsidRPr="00AF7566" w:rsidRDefault="00357495" w:rsidP="00AF7566">
                            <w:pPr>
                              <w:rPr>
                                <w:noProof/>
                              </w:rPr>
                            </w:pPr>
                            <w:r>
                              <w:rPr>
                                <w:b/>
                              </w:rPr>
                              <w:object w:dxaOrig="9528" w:dyaOrig="5348" w14:anchorId="563D0754">
                                <v:shape id="_x0000_i1030" type="#_x0000_t75" style="width:158.15pt;height:128.9pt">
                                  <v:imagedata r:id="rId27" o:title=""/>
                                </v:shape>
                                <o:OLEObject Type="Embed" ProgID="PowerPoint.Slide.12" ShapeID="_x0000_i1030" DrawAspect="Content" ObjectID="_1598087737" r:id="rId2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FF3E9B" id="Tekstvak 20" o:spid="_x0000_s1034" type="#_x0000_t202" style="position:absolute;margin-left:223.65pt;margin-top:2.25pt;width:166pt;height:146.4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" filled="f" strokeweight=".5pt">
                <v:textbox style="mso-fit-shape-to-text:t">
                  <w:txbxContent>
                    <w:p w14:paraId="1D2E85E0" w14:textId="243D81FB" w:rsidR="001A1A41" w:rsidRPr="00AF7566" w:rsidRDefault="00357495" w:rsidP="00AF7566">
                      <w:pPr>
                        <w:rPr>
                          <w:noProof/>
                        </w:rPr>
                      </w:pPr>
                      <w:r>
                        <w:rPr>
                          <w:b/>
                        </w:rPr>
                        <w:object w:dxaOrig="9528" w:dyaOrig="5348" w14:anchorId="563D0754">
                          <v:shape id="_x0000_i1054" type="#_x0000_t75" style="width:158.15pt;height:128.9pt">
                            <v:imagedata r:id="rId29" o:title=""/>
                          </v:shape>
                          <o:OLEObject Type="Embed" ProgID="PowerPoint.Slide.12" ShapeID="_x0000_i1054" DrawAspect="Content" ObjectID="_1597047084" r:id="rId30"/>
                        </w:object>
                      </w:r>
                    </w:p>
                  </w:txbxContent>
                </v:textbox>
                <w10:wrap anchorx="margin"/>
              </v:shape>
            </w:pict>
          </mc:Fallback>
        </mc:AlternateContent>
      </w:r>
    </w:p>
    <w:p w14:paraId="738F5337" w14:textId="77777777" w:rsidR="0019080F" w:rsidRPr="00357495" w:rsidRDefault="0019080F" w:rsidP="00AF39F6">
      <w:pPr>
        <w:pStyle w:val="Bedrijf"/>
        <w:rPr>
          <w:rFonts w:ascii="Calibri" w:hAnsi="Calibri"/>
          <w:b w:val="0"/>
          <w:color w:val="auto"/>
          <w:sz w:val="22"/>
          <w:szCs w:val="22"/>
        </w:rPr>
      </w:pPr>
    </w:p>
    <w:p w14:paraId="5C7862B5" w14:textId="77777777" w:rsidR="0019080F" w:rsidRPr="00357495" w:rsidRDefault="0019080F" w:rsidP="00AF39F6">
      <w:pPr>
        <w:pStyle w:val="Bedrijf"/>
        <w:rPr>
          <w:rFonts w:ascii="Calibri" w:hAnsi="Calibri"/>
          <w:b w:val="0"/>
          <w:color w:val="auto"/>
          <w:sz w:val="22"/>
          <w:szCs w:val="22"/>
        </w:rPr>
      </w:pPr>
    </w:p>
    <w:p w14:paraId="116FB22B" w14:textId="77777777" w:rsidR="0019080F" w:rsidRPr="00357495" w:rsidRDefault="0019080F" w:rsidP="00AF39F6">
      <w:pPr>
        <w:pStyle w:val="Bedrijf"/>
        <w:rPr>
          <w:rFonts w:ascii="Calibri" w:hAnsi="Calibri"/>
          <w:b w:val="0"/>
          <w:color w:val="auto"/>
          <w:sz w:val="22"/>
          <w:szCs w:val="22"/>
        </w:rPr>
      </w:pPr>
    </w:p>
    <w:p w14:paraId="0512CB21" w14:textId="77777777" w:rsidR="0019080F" w:rsidRPr="00357495" w:rsidRDefault="0019080F" w:rsidP="00AF39F6">
      <w:pPr>
        <w:pStyle w:val="Bedrijf"/>
        <w:rPr>
          <w:rFonts w:ascii="Calibri" w:hAnsi="Calibri"/>
          <w:b w:val="0"/>
          <w:color w:val="auto"/>
          <w:sz w:val="22"/>
          <w:szCs w:val="22"/>
        </w:rPr>
      </w:pPr>
    </w:p>
    <w:p w14:paraId="3D076A9C" w14:textId="77777777" w:rsidR="0019080F" w:rsidRPr="00357495" w:rsidRDefault="0019080F" w:rsidP="00AF39F6">
      <w:pPr>
        <w:pStyle w:val="Bedrijf"/>
        <w:rPr>
          <w:rFonts w:ascii="Calibri" w:hAnsi="Calibri"/>
          <w:b w:val="0"/>
          <w:color w:val="auto"/>
          <w:sz w:val="22"/>
          <w:szCs w:val="22"/>
        </w:rPr>
      </w:pPr>
    </w:p>
    <w:p w14:paraId="6091B04C" w14:textId="77777777" w:rsidR="0019080F" w:rsidRPr="00357495" w:rsidRDefault="0019080F" w:rsidP="00AF39F6">
      <w:pPr>
        <w:pStyle w:val="Bedrijf"/>
        <w:rPr>
          <w:rFonts w:ascii="Calibri" w:hAnsi="Calibri"/>
          <w:b w:val="0"/>
          <w:color w:val="auto"/>
          <w:sz w:val="22"/>
          <w:szCs w:val="22"/>
        </w:rPr>
      </w:pPr>
    </w:p>
    <w:p w14:paraId="50253457" w14:textId="77777777" w:rsidR="0019080F" w:rsidRPr="00357495" w:rsidRDefault="0019080F" w:rsidP="00AF39F6">
      <w:pPr>
        <w:pStyle w:val="Bedrijf"/>
        <w:rPr>
          <w:rFonts w:ascii="Calibri" w:hAnsi="Calibri"/>
          <w:b w:val="0"/>
          <w:color w:val="auto"/>
          <w:sz w:val="22"/>
          <w:szCs w:val="22"/>
        </w:rPr>
      </w:pPr>
    </w:p>
    <w:p w14:paraId="3E55DA8D" w14:textId="77777777" w:rsidR="0019080F" w:rsidRPr="00357495" w:rsidRDefault="0019080F" w:rsidP="00AF39F6">
      <w:pPr>
        <w:pStyle w:val="Bedrijf"/>
        <w:rPr>
          <w:rFonts w:ascii="Calibri" w:hAnsi="Calibri"/>
          <w:b w:val="0"/>
          <w:color w:val="auto"/>
          <w:sz w:val="22"/>
          <w:szCs w:val="22"/>
        </w:rPr>
      </w:pPr>
    </w:p>
    <w:p w14:paraId="7EAE311B" w14:textId="77777777" w:rsidR="0019080F" w:rsidRPr="00357495" w:rsidRDefault="0019080F" w:rsidP="00AF39F6">
      <w:pPr>
        <w:pStyle w:val="Bedrijf"/>
        <w:rPr>
          <w:rFonts w:ascii="Calibri" w:hAnsi="Calibri"/>
          <w:b w:val="0"/>
          <w:color w:val="auto"/>
          <w:sz w:val="22"/>
          <w:szCs w:val="22"/>
        </w:rPr>
      </w:pPr>
    </w:p>
    <w:p w14:paraId="7B9EC97F" w14:textId="77777777" w:rsidR="00D54B4A" w:rsidRPr="00357495" w:rsidRDefault="000F0969" w:rsidP="00AF39F6">
      <w:pPr>
        <w:rPr>
          <w:rFonts w:ascii="Calibri" w:hAnsi="Calibri"/>
          <w:sz w:val="22"/>
          <w:szCs w:val="22"/>
        </w:rPr>
      </w:pPr>
      <w:r w:rsidRPr="00357495">
        <w:rPr>
          <w:rFonts w:ascii="Calibri" w:hAnsi="Calibri"/>
          <w:sz w:val="22"/>
          <w:szCs w:val="22"/>
        </w:rPr>
        <w:t xml:space="preserve"> </w:t>
      </w:r>
    </w:p>
    <w:p w14:paraId="57C0AE79" w14:textId="7588D61F" w:rsidR="00247037" w:rsidRPr="00357495" w:rsidRDefault="00247037" w:rsidP="00B34385">
      <w:pPr>
        <w:pStyle w:val="Bedrijf"/>
        <w:rPr>
          <w:rFonts w:ascii="Calibri" w:hAnsi="Calibri" w:cstheme="minorHAnsi"/>
          <w:color w:val="E8993C" w:themeColor="accent5"/>
          <w:sz w:val="22"/>
          <w:szCs w:val="22"/>
        </w:rPr>
      </w:pPr>
      <w:r w:rsidRPr="00357495">
        <w:rPr>
          <w:rFonts w:ascii="Calibri" w:hAnsi="Calibri" w:cstheme="minorHAnsi"/>
          <w:color w:val="E8993C" w:themeColor="accent5"/>
          <w:sz w:val="22"/>
          <w:szCs w:val="22"/>
        </w:rPr>
        <w:t>BOUW!</w:t>
      </w:r>
    </w:p>
    <w:p w14:paraId="0AF987EB" w14:textId="77777777" w:rsidR="00247037" w:rsidRPr="00357495" w:rsidRDefault="00247037" w:rsidP="00B34385">
      <w:pPr>
        <w:pStyle w:val="Bedrijf"/>
        <w:rPr>
          <w:rFonts w:ascii="Calibri" w:hAnsi="Calibri" w:cstheme="minorHAnsi"/>
          <w:b w:val="0"/>
          <w:color w:val="auto"/>
          <w:sz w:val="22"/>
          <w:szCs w:val="22"/>
        </w:rPr>
      </w:pPr>
    </w:p>
    <w:p w14:paraId="0990D7BA" w14:textId="47601164" w:rsidR="001A25C8" w:rsidRPr="00357495" w:rsidRDefault="006A652C" w:rsidP="00B34385">
      <w:pPr>
        <w:pStyle w:val="Bedrijf"/>
        <w:rPr>
          <w:rFonts w:ascii="Calibri" w:hAnsi="Calibri" w:cstheme="minorHAnsi"/>
          <w:b w:val="0"/>
          <w:color w:val="auto"/>
          <w:sz w:val="22"/>
          <w:szCs w:val="22"/>
        </w:rPr>
      </w:pPr>
      <w:r w:rsidRPr="00357495">
        <w:rPr>
          <w:rFonts w:ascii="Calibri" w:hAnsi="Calibri" w:cstheme="minorHAnsi"/>
          <w:b w:val="0"/>
          <w:color w:val="auto"/>
          <w:sz w:val="22"/>
          <w:szCs w:val="22"/>
        </w:rPr>
        <w:t>BOUW</w:t>
      </w:r>
      <w:r w:rsidR="00247037" w:rsidRPr="00357495">
        <w:rPr>
          <w:rFonts w:ascii="Calibri" w:hAnsi="Calibri" w:cstheme="minorHAnsi"/>
          <w:b w:val="0"/>
          <w:color w:val="auto"/>
          <w:sz w:val="22"/>
          <w:szCs w:val="22"/>
        </w:rPr>
        <w:t>!</w:t>
      </w:r>
      <w:r w:rsidRPr="00357495">
        <w:rPr>
          <w:rFonts w:ascii="Calibri" w:hAnsi="Calibri" w:cstheme="minorHAnsi"/>
          <w:b w:val="0"/>
          <w:color w:val="auto"/>
          <w:sz w:val="22"/>
          <w:szCs w:val="22"/>
        </w:rPr>
        <w:t xml:space="preserve">, geschikt voor leerlingen in groep 2 tot 4, wordt ondersteund door tutors (ouders, oudere leerlingen, vrijwilligers of onderwijsassistenten). </w:t>
      </w:r>
      <w:r w:rsidR="00B34385" w:rsidRPr="00357495">
        <w:rPr>
          <w:rFonts w:ascii="Calibri" w:hAnsi="Calibri" w:cstheme="minorHAnsi"/>
          <w:b w:val="0"/>
          <w:color w:val="auto"/>
          <w:sz w:val="22"/>
          <w:szCs w:val="22"/>
        </w:rPr>
        <w:t>Het</w:t>
      </w:r>
      <w:r w:rsidRPr="00357495">
        <w:rPr>
          <w:rFonts w:ascii="Calibri" w:hAnsi="Calibri" w:cstheme="minorHAnsi"/>
          <w:b w:val="0"/>
          <w:color w:val="auto"/>
          <w:sz w:val="22"/>
          <w:szCs w:val="22"/>
        </w:rPr>
        <w:t xml:space="preserve"> </w:t>
      </w:r>
      <w:r w:rsidR="00247037" w:rsidRPr="00357495">
        <w:rPr>
          <w:rFonts w:ascii="Calibri" w:hAnsi="Calibri" w:cstheme="minorHAnsi"/>
          <w:b w:val="0"/>
          <w:color w:val="auto"/>
          <w:sz w:val="22"/>
          <w:szCs w:val="22"/>
        </w:rPr>
        <w:t>c</w:t>
      </w:r>
      <w:r w:rsidR="001A25C8" w:rsidRPr="00357495">
        <w:rPr>
          <w:rFonts w:ascii="Calibri" w:hAnsi="Calibri" w:cstheme="minorHAnsi"/>
          <w:b w:val="0"/>
          <w:color w:val="auto"/>
          <w:sz w:val="22"/>
          <w:szCs w:val="22"/>
        </w:rPr>
        <w:t xml:space="preserve">omputergestuurde interventieprogramma zou in Lelystad op grote schaal ingezet kunnen worden in de ondersteuning op niveau 3, preventief en curatief. </w:t>
      </w:r>
    </w:p>
    <w:p w14:paraId="4E962D6F" w14:textId="03F2EC80" w:rsidR="006A652C" w:rsidRPr="00357495" w:rsidRDefault="001A25C8" w:rsidP="00B34385">
      <w:pPr>
        <w:pStyle w:val="Bedrijf"/>
        <w:rPr>
          <w:rFonts w:ascii="Calibri" w:hAnsi="Calibri" w:cstheme="minorHAnsi"/>
          <w:b w:val="0"/>
          <w:color w:val="auto"/>
          <w:sz w:val="22"/>
          <w:szCs w:val="22"/>
        </w:rPr>
      </w:pPr>
      <w:r w:rsidRPr="00357495">
        <w:rPr>
          <w:rFonts w:ascii="Calibri" w:hAnsi="Calibri" w:cstheme="minorHAnsi"/>
          <w:b w:val="0"/>
          <w:color w:val="auto"/>
          <w:sz w:val="22"/>
          <w:szCs w:val="22"/>
        </w:rPr>
        <w:t>Scholen in Lelystad die al met B</w:t>
      </w:r>
      <w:r w:rsidR="00C17CF8">
        <w:rPr>
          <w:rFonts w:ascii="Calibri" w:hAnsi="Calibri" w:cstheme="minorHAnsi"/>
          <w:b w:val="0"/>
          <w:color w:val="auto"/>
          <w:sz w:val="22"/>
          <w:szCs w:val="22"/>
        </w:rPr>
        <w:t>OUW!</w:t>
      </w:r>
      <w:r w:rsidRPr="00357495">
        <w:rPr>
          <w:rFonts w:ascii="Calibri" w:hAnsi="Calibri" w:cstheme="minorHAnsi"/>
          <w:b w:val="0"/>
          <w:color w:val="auto"/>
          <w:sz w:val="22"/>
          <w:szCs w:val="22"/>
        </w:rPr>
        <w:t xml:space="preserve"> werken zijn </w:t>
      </w:r>
      <w:r w:rsidR="006A652C" w:rsidRPr="00357495">
        <w:rPr>
          <w:rFonts w:ascii="Calibri" w:hAnsi="Calibri" w:cstheme="minorHAnsi"/>
          <w:b w:val="0"/>
          <w:color w:val="auto"/>
          <w:sz w:val="22"/>
          <w:szCs w:val="22"/>
        </w:rPr>
        <w:t xml:space="preserve">er </w:t>
      </w:r>
      <w:r w:rsidRPr="00357495">
        <w:rPr>
          <w:rFonts w:ascii="Calibri" w:hAnsi="Calibri" w:cstheme="minorHAnsi"/>
          <w:b w:val="0"/>
          <w:color w:val="auto"/>
          <w:sz w:val="22"/>
          <w:szCs w:val="22"/>
        </w:rPr>
        <w:t xml:space="preserve">positief over. </w:t>
      </w:r>
      <w:r w:rsidR="006A652C" w:rsidRPr="00357495">
        <w:rPr>
          <w:rFonts w:ascii="Calibri" w:hAnsi="Calibri" w:cstheme="minorHAnsi"/>
          <w:b w:val="0"/>
          <w:color w:val="auto"/>
          <w:sz w:val="22"/>
          <w:szCs w:val="22"/>
        </w:rPr>
        <w:t>Voor leerlingen die met BOUW</w:t>
      </w:r>
      <w:r w:rsidR="00C17CF8">
        <w:rPr>
          <w:rFonts w:ascii="Calibri" w:hAnsi="Calibri" w:cstheme="minorHAnsi"/>
          <w:b w:val="0"/>
          <w:color w:val="auto"/>
          <w:sz w:val="22"/>
          <w:szCs w:val="22"/>
        </w:rPr>
        <w:t>!</w:t>
      </w:r>
      <w:r w:rsidR="006A652C" w:rsidRPr="00357495">
        <w:rPr>
          <w:rFonts w:ascii="Calibri" w:hAnsi="Calibri" w:cstheme="minorHAnsi"/>
          <w:b w:val="0"/>
          <w:color w:val="auto"/>
          <w:sz w:val="22"/>
          <w:szCs w:val="22"/>
        </w:rPr>
        <w:t xml:space="preserve"> gewerkt hebben, inclusief het bijhouden van de voortgang, voldoet de school aan haar zorgplicht.</w:t>
      </w:r>
    </w:p>
    <w:p w14:paraId="7BF476AF" w14:textId="2FCEBB2E" w:rsidR="006A652C" w:rsidRPr="00357495" w:rsidRDefault="006A652C" w:rsidP="00B34385">
      <w:pPr>
        <w:pStyle w:val="Bedrijf"/>
        <w:rPr>
          <w:rFonts w:ascii="Calibri" w:hAnsi="Calibri" w:cstheme="minorHAnsi"/>
          <w:b w:val="0"/>
          <w:color w:val="auto"/>
          <w:sz w:val="22"/>
          <w:szCs w:val="22"/>
        </w:rPr>
      </w:pPr>
    </w:p>
    <w:p w14:paraId="4E9DF4DE" w14:textId="4602567D" w:rsidR="00B34385" w:rsidRPr="00357495" w:rsidRDefault="001A25C8" w:rsidP="00B34385">
      <w:pPr>
        <w:pStyle w:val="Bedrijf"/>
        <w:rPr>
          <w:rFonts w:ascii="Calibri" w:hAnsi="Calibri" w:cstheme="minorHAnsi"/>
          <w:b w:val="0"/>
          <w:color w:val="auto"/>
          <w:sz w:val="22"/>
          <w:szCs w:val="22"/>
        </w:rPr>
      </w:pPr>
      <w:r w:rsidRPr="00357495">
        <w:rPr>
          <w:rFonts w:ascii="Calibri" w:hAnsi="Calibri" w:cstheme="minorHAnsi"/>
          <w:b w:val="0"/>
          <w:color w:val="auto"/>
          <w:sz w:val="22"/>
          <w:szCs w:val="22"/>
        </w:rPr>
        <w:t>De vertegenwoordigers in de Werkgroep hebben bij hun achterban geïnventariseerd of er</w:t>
      </w:r>
      <w:r w:rsidR="006A652C" w:rsidRPr="00357495">
        <w:rPr>
          <w:rFonts w:ascii="Calibri" w:hAnsi="Calibri" w:cstheme="minorHAnsi"/>
          <w:b w:val="0"/>
          <w:color w:val="auto"/>
          <w:sz w:val="22"/>
          <w:szCs w:val="22"/>
        </w:rPr>
        <w:t xml:space="preserve"> commitment is voor een </w:t>
      </w:r>
      <w:r w:rsidR="006D6D9A">
        <w:rPr>
          <w:rFonts w:ascii="Calibri" w:hAnsi="Calibri" w:cstheme="minorHAnsi"/>
          <w:b w:val="0"/>
          <w:color w:val="auto"/>
          <w:sz w:val="22"/>
          <w:szCs w:val="22"/>
        </w:rPr>
        <w:t xml:space="preserve">eventuele </w:t>
      </w:r>
      <w:r w:rsidR="006A652C" w:rsidRPr="00357495">
        <w:rPr>
          <w:rFonts w:ascii="Calibri" w:hAnsi="Calibri" w:cstheme="minorHAnsi"/>
          <w:b w:val="0"/>
          <w:color w:val="auto"/>
          <w:sz w:val="22"/>
          <w:szCs w:val="22"/>
        </w:rPr>
        <w:t xml:space="preserve">Mantelovereenkomst met </w:t>
      </w:r>
      <w:proofErr w:type="spellStart"/>
      <w:r w:rsidR="006A652C" w:rsidRPr="00357495">
        <w:rPr>
          <w:rFonts w:ascii="Calibri" w:hAnsi="Calibri" w:cstheme="minorHAnsi"/>
          <w:b w:val="0"/>
          <w:color w:val="auto"/>
          <w:sz w:val="22"/>
          <w:szCs w:val="22"/>
        </w:rPr>
        <w:t>Lexima</w:t>
      </w:r>
      <w:proofErr w:type="spellEnd"/>
      <w:r w:rsidR="002D351F">
        <w:rPr>
          <w:rFonts w:ascii="Calibri" w:hAnsi="Calibri" w:cstheme="minorHAnsi"/>
          <w:b w:val="0"/>
          <w:color w:val="auto"/>
          <w:sz w:val="22"/>
          <w:szCs w:val="22"/>
        </w:rPr>
        <w:t xml:space="preserve"> voor de invoering van BOUW!</w:t>
      </w:r>
      <w:r w:rsidR="00233AE4" w:rsidRPr="00357495">
        <w:rPr>
          <w:rFonts w:ascii="Calibri" w:hAnsi="Calibri" w:cstheme="minorHAnsi"/>
          <w:b w:val="0"/>
          <w:color w:val="auto"/>
          <w:sz w:val="22"/>
          <w:szCs w:val="22"/>
        </w:rPr>
        <w:t xml:space="preserve">. </w:t>
      </w:r>
      <w:r w:rsidR="00247037" w:rsidRPr="00357495">
        <w:rPr>
          <w:rFonts w:ascii="Calibri" w:hAnsi="Calibri" w:cstheme="minorHAnsi"/>
          <w:b w:val="0"/>
          <w:color w:val="auto"/>
          <w:sz w:val="22"/>
          <w:szCs w:val="22"/>
        </w:rPr>
        <w:t>De meeste scholen zijn geïnteresseerd. Condities zijn wel: goede scholing, uitvoering zoals bedoeld, juiste implementatie. In september zullen de bestuurders geïnformeerd worden over de kosten en baten. Naast een Mantelovereenkomst die SWV</w:t>
      </w:r>
      <w:r w:rsidR="006D6D9A">
        <w:rPr>
          <w:rFonts w:ascii="Calibri" w:hAnsi="Calibri" w:cstheme="minorHAnsi"/>
          <w:b w:val="0"/>
          <w:color w:val="auto"/>
          <w:sz w:val="22"/>
          <w:szCs w:val="22"/>
        </w:rPr>
        <w:t>,</w:t>
      </w:r>
      <w:r w:rsidR="00247037" w:rsidRPr="00357495">
        <w:rPr>
          <w:rFonts w:ascii="Calibri" w:hAnsi="Calibri" w:cstheme="minorHAnsi"/>
          <w:b w:val="0"/>
          <w:color w:val="auto"/>
          <w:sz w:val="22"/>
          <w:szCs w:val="22"/>
        </w:rPr>
        <w:t xml:space="preserve"> namens de besturen, bereid is voor te bespreken met </w:t>
      </w:r>
      <w:proofErr w:type="spellStart"/>
      <w:r w:rsidR="00247037" w:rsidRPr="00357495">
        <w:rPr>
          <w:rFonts w:ascii="Calibri" w:hAnsi="Calibri" w:cstheme="minorHAnsi"/>
          <w:b w:val="0"/>
          <w:color w:val="auto"/>
          <w:sz w:val="22"/>
          <w:szCs w:val="22"/>
        </w:rPr>
        <w:t>Lexima</w:t>
      </w:r>
      <w:proofErr w:type="spellEnd"/>
      <w:r w:rsidR="00247037" w:rsidRPr="00357495">
        <w:rPr>
          <w:rFonts w:ascii="Calibri" w:hAnsi="Calibri" w:cstheme="minorHAnsi"/>
          <w:b w:val="0"/>
          <w:color w:val="auto"/>
          <w:sz w:val="22"/>
          <w:szCs w:val="22"/>
        </w:rPr>
        <w:t>, z</w:t>
      </w:r>
      <w:r w:rsidR="006D6D9A">
        <w:rPr>
          <w:rFonts w:ascii="Calibri" w:hAnsi="Calibri" w:cstheme="minorHAnsi"/>
          <w:b w:val="0"/>
          <w:color w:val="auto"/>
          <w:sz w:val="22"/>
          <w:szCs w:val="22"/>
        </w:rPr>
        <w:t xml:space="preserve">ullen </w:t>
      </w:r>
      <w:r w:rsidR="00247037" w:rsidRPr="00357495">
        <w:rPr>
          <w:rFonts w:ascii="Calibri" w:hAnsi="Calibri" w:cstheme="minorHAnsi"/>
          <w:b w:val="0"/>
          <w:color w:val="auto"/>
          <w:sz w:val="22"/>
          <w:szCs w:val="22"/>
        </w:rPr>
        <w:t>er</w:t>
      </w:r>
      <w:r w:rsidR="00503FDD">
        <w:rPr>
          <w:rFonts w:ascii="Calibri" w:hAnsi="Calibri" w:cstheme="minorHAnsi"/>
          <w:b w:val="0"/>
          <w:color w:val="auto"/>
          <w:sz w:val="22"/>
          <w:szCs w:val="22"/>
        </w:rPr>
        <w:t xml:space="preserve"> </w:t>
      </w:r>
      <w:r w:rsidR="006D6D9A">
        <w:rPr>
          <w:rFonts w:ascii="Calibri" w:hAnsi="Calibri" w:cstheme="minorHAnsi"/>
          <w:b w:val="0"/>
          <w:color w:val="auto"/>
          <w:sz w:val="22"/>
          <w:szCs w:val="22"/>
        </w:rPr>
        <w:t xml:space="preserve">afzonderlijk schoolovereenkomsten </w:t>
      </w:r>
      <w:r w:rsidR="00247037" w:rsidRPr="00357495">
        <w:rPr>
          <w:rFonts w:ascii="Calibri" w:hAnsi="Calibri" w:cstheme="minorHAnsi"/>
          <w:b w:val="0"/>
          <w:color w:val="auto"/>
          <w:sz w:val="22"/>
          <w:szCs w:val="22"/>
        </w:rPr>
        <w:t>opgesteld kunnen worden.</w:t>
      </w:r>
    </w:p>
    <w:p w14:paraId="0496045E" w14:textId="0A324DAA" w:rsidR="00247037" w:rsidRPr="00357495" w:rsidRDefault="00247037" w:rsidP="00B34385">
      <w:pPr>
        <w:pStyle w:val="Bedrijf"/>
        <w:rPr>
          <w:rFonts w:ascii="Calibri" w:hAnsi="Calibri" w:cstheme="minorHAnsi"/>
          <w:b w:val="0"/>
          <w:color w:val="auto"/>
          <w:sz w:val="22"/>
          <w:szCs w:val="22"/>
        </w:rPr>
      </w:pPr>
    </w:p>
    <w:p w14:paraId="46DA191F" w14:textId="0FA1F718" w:rsidR="00247037" w:rsidRPr="00357495" w:rsidRDefault="00247037" w:rsidP="00B34385">
      <w:pPr>
        <w:pStyle w:val="Bedrijf"/>
        <w:rPr>
          <w:rFonts w:ascii="Calibri" w:hAnsi="Calibri" w:cstheme="minorHAnsi"/>
          <w:b w:val="0"/>
          <w:color w:val="auto"/>
          <w:sz w:val="22"/>
          <w:szCs w:val="22"/>
        </w:rPr>
      </w:pPr>
      <w:r w:rsidRPr="00357495">
        <w:rPr>
          <w:rFonts w:ascii="Calibri" w:hAnsi="Calibri" w:cstheme="minorHAnsi"/>
          <w:b w:val="0"/>
          <w:color w:val="auto"/>
          <w:sz w:val="22"/>
          <w:szCs w:val="22"/>
        </w:rPr>
        <w:t xml:space="preserve">De gemeente Lelystad is bereid om te overwegen in hoeverre zij </w:t>
      </w:r>
      <w:r w:rsidR="006D6D9A">
        <w:rPr>
          <w:rFonts w:ascii="Calibri" w:hAnsi="Calibri" w:cstheme="minorHAnsi"/>
          <w:b w:val="0"/>
          <w:color w:val="auto"/>
          <w:sz w:val="22"/>
          <w:szCs w:val="22"/>
        </w:rPr>
        <w:t xml:space="preserve">kan bijdragen </w:t>
      </w:r>
      <w:r w:rsidRPr="00357495">
        <w:rPr>
          <w:rFonts w:ascii="Calibri" w:hAnsi="Calibri" w:cstheme="minorHAnsi"/>
          <w:b w:val="0"/>
          <w:color w:val="auto"/>
          <w:sz w:val="22"/>
          <w:szCs w:val="22"/>
        </w:rPr>
        <w:t>in de kosten. Bijvoorbeeld door de licentie en implementatiekosten voor haar rekening te nemen, zodat de kosten per leerling voor rekening van de besturen overblij</w:t>
      </w:r>
      <w:r w:rsidR="006D6D9A">
        <w:rPr>
          <w:rFonts w:ascii="Calibri" w:hAnsi="Calibri" w:cstheme="minorHAnsi"/>
          <w:b w:val="0"/>
          <w:color w:val="auto"/>
          <w:sz w:val="22"/>
          <w:szCs w:val="22"/>
        </w:rPr>
        <w:t>ven</w:t>
      </w:r>
      <w:r w:rsidRPr="00357495">
        <w:rPr>
          <w:rFonts w:ascii="Calibri" w:hAnsi="Calibri" w:cstheme="minorHAnsi"/>
          <w:b w:val="0"/>
          <w:color w:val="auto"/>
          <w:sz w:val="22"/>
          <w:szCs w:val="22"/>
        </w:rPr>
        <w:t xml:space="preserve">. </w:t>
      </w:r>
    </w:p>
    <w:p w14:paraId="53AD42FA" w14:textId="77777777" w:rsidR="006A652C" w:rsidRPr="00357495" w:rsidRDefault="006A652C" w:rsidP="004F7EBF">
      <w:pPr>
        <w:rPr>
          <w:rFonts w:ascii="Calibri" w:hAnsi="Calibri"/>
          <w:b/>
          <w:sz w:val="22"/>
          <w:szCs w:val="22"/>
        </w:rPr>
      </w:pPr>
    </w:p>
    <w:p w14:paraId="4E666EB2" w14:textId="7889BE65" w:rsidR="006A652C" w:rsidRPr="00357495" w:rsidRDefault="00C8600F" w:rsidP="004F7EBF">
      <w:pPr>
        <w:rPr>
          <w:rFonts w:ascii="Calibri" w:hAnsi="Calibri"/>
          <w:b/>
          <w:sz w:val="22"/>
          <w:szCs w:val="22"/>
        </w:rPr>
      </w:pPr>
      <w:r w:rsidRPr="00357495">
        <w:rPr>
          <w:rFonts w:ascii="Calibri" w:hAnsi="Calibri"/>
          <w:noProof/>
          <w:sz w:val="22"/>
          <w:szCs w:val="22"/>
          <w:lang w:eastAsia="nl-NL" w:bidi="ar-SA"/>
        </w:rPr>
        <w:drawing>
          <wp:inline distT="0" distB="0" distL="0" distR="0" wp14:anchorId="575A193C" wp14:editId="409FBF10">
            <wp:extent cx="3412503" cy="2411285"/>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43671" cy="2433309"/>
                    </a:xfrm>
                    <a:prstGeom prst="rect">
                      <a:avLst/>
                    </a:prstGeom>
                  </pic:spPr>
                </pic:pic>
              </a:graphicData>
            </a:graphic>
          </wp:inline>
        </w:drawing>
      </w:r>
      <w:r w:rsidRPr="00357495">
        <w:rPr>
          <w:rFonts w:ascii="Calibri" w:hAnsi="Calibri"/>
          <w:noProof/>
          <w:sz w:val="22"/>
          <w:szCs w:val="22"/>
        </w:rPr>
        <w:t xml:space="preserve">                    </w:t>
      </w:r>
    </w:p>
    <w:p w14:paraId="6242E949" w14:textId="408C2347" w:rsidR="00C8600F" w:rsidRPr="00357495" w:rsidRDefault="00C8600F" w:rsidP="00247037">
      <w:pPr>
        <w:pStyle w:val="Bedrijf"/>
        <w:rPr>
          <w:rFonts w:ascii="Calibri" w:hAnsi="Calibri"/>
          <w:color w:val="E8993C" w:themeColor="accent5"/>
          <w:sz w:val="22"/>
          <w:szCs w:val="22"/>
        </w:rPr>
      </w:pPr>
      <w:r w:rsidRPr="00357495">
        <w:rPr>
          <w:rFonts w:ascii="Calibri" w:hAnsi="Calibri"/>
          <w:color w:val="E8993C" w:themeColor="accent5"/>
          <w:sz w:val="22"/>
          <w:szCs w:val="22"/>
        </w:rPr>
        <w:lastRenderedPageBreak/>
        <w:t>Begeleiding in kleine groepjes - o</w:t>
      </w:r>
      <w:r w:rsidR="005E2205" w:rsidRPr="00357495">
        <w:rPr>
          <w:rFonts w:ascii="Calibri" w:hAnsi="Calibri"/>
          <w:color w:val="E8993C" w:themeColor="accent5"/>
          <w:sz w:val="22"/>
          <w:szCs w:val="22"/>
        </w:rPr>
        <w:t>nderwijsassistenten</w:t>
      </w:r>
    </w:p>
    <w:p w14:paraId="60FACF0E" w14:textId="77777777" w:rsidR="00C8600F" w:rsidRPr="00357495" w:rsidRDefault="00C8600F" w:rsidP="00247037">
      <w:pPr>
        <w:pStyle w:val="Bedrijf"/>
        <w:rPr>
          <w:rFonts w:ascii="Calibri" w:hAnsi="Calibri"/>
          <w:b w:val="0"/>
          <w:color w:val="auto"/>
          <w:sz w:val="22"/>
          <w:szCs w:val="22"/>
        </w:rPr>
      </w:pPr>
    </w:p>
    <w:p w14:paraId="019FDC83" w14:textId="0C552F23" w:rsidR="00247037" w:rsidRPr="00357495" w:rsidRDefault="00C8600F" w:rsidP="00247037">
      <w:pPr>
        <w:pStyle w:val="Bedrijf"/>
        <w:rPr>
          <w:rFonts w:ascii="Calibri" w:hAnsi="Calibri" w:cstheme="minorHAnsi"/>
          <w:b w:val="0"/>
          <w:color w:val="auto"/>
          <w:sz w:val="22"/>
          <w:szCs w:val="22"/>
        </w:rPr>
      </w:pPr>
      <w:r w:rsidRPr="00357495">
        <w:rPr>
          <w:rFonts w:ascii="Calibri" w:hAnsi="Calibri" w:cstheme="minorHAnsi"/>
          <w:b w:val="0"/>
          <w:color w:val="auto"/>
          <w:sz w:val="22"/>
          <w:szCs w:val="22"/>
        </w:rPr>
        <w:t xml:space="preserve">De Werkgroep </w:t>
      </w:r>
      <w:r w:rsidR="00307742">
        <w:rPr>
          <w:rFonts w:ascii="Calibri" w:hAnsi="Calibri" w:cstheme="minorHAnsi"/>
          <w:b w:val="0"/>
          <w:color w:val="auto"/>
          <w:sz w:val="22"/>
          <w:szCs w:val="22"/>
        </w:rPr>
        <w:t xml:space="preserve">Dyslexie Onderwijs </w:t>
      </w:r>
      <w:r w:rsidRPr="00357495">
        <w:rPr>
          <w:rFonts w:ascii="Calibri" w:hAnsi="Calibri" w:cstheme="minorHAnsi"/>
          <w:b w:val="0"/>
          <w:color w:val="auto"/>
          <w:sz w:val="22"/>
          <w:szCs w:val="22"/>
        </w:rPr>
        <w:t>heeft naast het programma BOUW</w:t>
      </w:r>
      <w:r w:rsidR="00C17CF8">
        <w:rPr>
          <w:rFonts w:ascii="Calibri" w:hAnsi="Calibri" w:cstheme="minorHAnsi"/>
          <w:b w:val="0"/>
          <w:color w:val="auto"/>
          <w:sz w:val="22"/>
          <w:szCs w:val="22"/>
        </w:rPr>
        <w:t>!</w:t>
      </w:r>
      <w:r w:rsidRPr="00357495">
        <w:rPr>
          <w:rFonts w:ascii="Calibri" w:hAnsi="Calibri" w:cstheme="minorHAnsi"/>
          <w:b w:val="0"/>
          <w:color w:val="auto"/>
          <w:sz w:val="22"/>
          <w:szCs w:val="22"/>
        </w:rPr>
        <w:t xml:space="preserve"> ook nagedacht over oplossingen voor ondersteuning op zorgniveau 3 voor de groepen 3-5. Hierbij is de inzet van onderwijsassistenten, die </w:t>
      </w:r>
      <w:proofErr w:type="spellStart"/>
      <w:r w:rsidRPr="00357495">
        <w:rPr>
          <w:rFonts w:ascii="Calibri" w:hAnsi="Calibri" w:cstheme="minorHAnsi"/>
          <w:b w:val="0"/>
          <w:color w:val="auto"/>
          <w:sz w:val="22"/>
          <w:szCs w:val="22"/>
        </w:rPr>
        <w:t>bovenschools</w:t>
      </w:r>
      <w:proofErr w:type="spellEnd"/>
      <w:r w:rsidRPr="00357495">
        <w:rPr>
          <w:rFonts w:ascii="Calibri" w:hAnsi="Calibri" w:cstheme="minorHAnsi"/>
          <w:b w:val="0"/>
          <w:color w:val="auto"/>
          <w:sz w:val="22"/>
          <w:szCs w:val="22"/>
        </w:rPr>
        <w:t xml:space="preserve"> ingezet kunnen worden, geopperd. Deze onderwijsassistenten zouden leerlingen kunnen begeleiden in een pre-behandeling</w:t>
      </w:r>
      <w:r w:rsidR="00AF5E9E" w:rsidRPr="00357495">
        <w:rPr>
          <w:rFonts w:ascii="Calibri" w:hAnsi="Calibri" w:cstheme="minorHAnsi"/>
          <w:b w:val="0"/>
          <w:color w:val="auto"/>
          <w:sz w:val="22"/>
          <w:szCs w:val="22"/>
        </w:rPr>
        <w:t>,</w:t>
      </w:r>
      <w:r w:rsidRPr="00357495">
        <w:rPr>
          <w:rFonts w:ascii="Calibri" w:hAnsi="Calibri" w:cstheme="minorHAnsi"/>
          <w:b w:val="0"/>
          <w:color w:val="auto"/>
          <w:sz w:val="22"/>
          <w:szCs w:val="22"/>
        </w:rPr>
        <w:t xml:space="preserve"> in een klein groepje, deels in de klas en deels buiten de klas. Hierdoor zou de aansluiting met de EED-behandeling kunnen verbeteren. Bovendien zou de expertise van de behandelaars ingezet</w:t>
      </w:r>
      <w:r w:rsidR="00AF5E9E" w:rsidRPr="00357495">
        <w:rPr>
          <w:rFonts w:ascii="Calibri" w:hAnsi="Calibri" w:cstheme="minorHAnsi"/>
          <w:b w:val="0"/>
          <w:color w:val="auto"/>
          <w:sz w:val="22"/>
          <w:szCs w:val="22"/>
        </w:rPr>
        <w:t xml:space="preserve"> kunnen</w:t>
      </w:r>
      <w:r w:rsidRPr="00357495">
        <w:rPr>
          <w:rFonts w:ascii="Calibri" w:hAnsi="Calibri" w:cstheme="minorHAnsi"/>
          <w:b w:val="0"/>
          <w:color w:val="auto"/>
          <w:sz w:val="22"/>
          <w:szCs w:val="22"/>
        </w:rPr>
        <w:t xml:space="preserve"> worden bij de training van onderwijspersoneel.  </w:t>
      </w:r>
      <w:r w:rsidR="006016C7">
        <w:rPr>
          <w:rFonts w:ascii="Calibri" w:hAnsi="Calibri" w:cstheme="minorHAnsi"/>
          <w:b w:val="0"/>
          <w:color w:val="auto"/>
          <w:sz w:val="22"/>
          <w:szCs w:val="22"/>
        </w:rPr>
        <w:t>Ook</w:t>
      </w:r>
      <w:r w:rsidRPr="00357495">
        <w:rPr>
          <w:rFonts w:ascii="Calibri" w:hAnsi="Calibri" w:cstheme="minorHAnsi"/>
          <w:b w:val="0"/>
          <w:color w:val="auto"/>
          <w:sz w:val="22"/>
          <w:szCs w:val="22"/>
        </w:rPr>
        <w:t xml:space="preserve"> is genoemd dat </w:t>
      </w:r>
      <w:r w:rsidR="00307742">
        <w:rPr>
          <w:rFonts w:ascii="Calibri" w:hAnsi="Calibri" w:cstheme="minorHAnsi"/>
          <w:b w:val="0"/>
          <w:color w:val="auto"/>
          <w:sz w:val="22"/>
          <w:szCs w:val="22"/>
        </w:rPr>
        <w:t xml:space="preserve">daardoor </w:t>
      </w:r>
      <w:r w:rsidRPr="00357495">
        <w:rPr>
          <w:rFonts w:ascii="Calibri" w:hAnsi="Calibri" w:cstheme="minorHAnsi"/>
          <w:b w:val="0"/>
          <w:color w:val="auto"/>
          <w:sz w:val="22"/>
          <w:szCs w:val="22"/>
        </w:rPr>
        <w:t>meer flexibiliteit in de behandeltrajecten in zicht komt. Get</w:t>
      </w:r>
      <w:r w:rsidR="006D6D9A">
        <w:rPr>
          <w:rFonts w:ascii="Calibri" w:hAnsi="Calibri" w:cstheme="minorHAnsi"/>
          <w:b w:val="0"/>
          <w:color w:val="auto"/>
          <w:sz w:val="22"/>
          <w:szCs w:val="22"/>
        </w:rPr>
        <w:t>r</w:t>
      </w:r>
      <w:r w:rsidRPr="00357495">
        <w:rPr>
          <w:rFonts w:ascii="Calibri" w:hAnsi="Calibri" w:cstheme="minorHAnsi"/>
          <w:b w:val="0"/>
          <w:color w:val="auto"/>
          <w:sz w:val="22"/>
          <w:szCs w:val="22"/>
        </w:rPr>
        <w:t>apte vormen van ondersteuning zou</w:t>
      </w:r>
      <w:r w:rsidR="00AF5E9E" w:rsidRPr="00357495">
        <w:rPr>
          <w:rFonts w:ascii="Calibri" w:hAnsi="Calibri" w:cstheme="minorHAnsi"/>
          <w:b w:val="0"/>
          <w:color w:val="auto"/>
          <w:sz w:val="22"/>
          <w:szCs w:val="22"/>
        </w:rPr>
        <w:t>den</w:t>
      </w:r>
      <w:r w:rsidRPr="00357495">
        <w:rPr>
          <w:rFonts w:ascii="Calibri" w:hAnsi="Calibri" w:cstheme="minorHAnsi"/>
          <w:b w:val="0"/>
          <w:color w:val="auto"/>
          <w:sz w:val="22"/>
          <w:szCs w:val="22"/>
        </w:rPr>
        <w:t xml:space="preserve"> aansluiten bij het continuüm dat dyslexie aan verschijningsvormen heeft</w:t>
      </w:r>
      <w:r w:rsidR="00AF5E9E" w:rsidRPr="00357495">
        <w:rPr>
          <w:rFonts w:ascii="Calibri" w:hAnsi="Calibri" w:cstheme="minorHAnsi"/>
          <w:b w:val="0"/>
          <w:color w:val="auto"/>
          <w:sz w:val="22"/>
          <w:szCs w:val="22"/>
        </w:rPr>
        <w:t xml:space="preserve"> (een soort ‘ladder’ van ondersteuning)</w:t>
      </w:r>
      <w:r w:rsidRPr="00357495">
        <w:rPr>
          <w:rFonts w:ascii="Calibri" w:hAnsi="Calibri" w:cstheme="minorHAnsi"/>
          <w:b w:val="0"/>
          <w:color w:val="auto"/>
          <w:sz w:val="22"/>
          <w:szCs w:val="22"/>
        </w:rPr>
        <w:t xml:space="preserve">. </w:t>
      </w:r>
      <w:r w:rsidR="00AF5E9E" w:rsidRPr="00357495">
        <w:rPr>
          <w:rFonts w:ascii="Calibri" w:hAnsi="Calibri" w:cstheme="minorHAnsi"/>
          <w:b w:val="0"/>
          <w:color w:val="auto"/>
          <w:sz w:val="22"/>
          <w:szCs w:val="22"/>
        </w:rPr>
        <w:t xml:space="preserve">Daarbij kan </w:t>
      </w:r>
      <w:r w:rsidR="006016C7">
        <w:rPr>
          <w:rFonts w:ascii="Calibri" w:hAnsi="Calibri" w:cstheme="minorHAnsi"/>
          <w:b w:val="0"/>
          <w:color w:val="auto"/>
          <w:sz w:val="22"/>
          <w:szCs w:val="22"/>
        </w:rPr>
        <w:t>eveneens</w:t>
      </w:r>
      <w:r w:rsidR="00AF5E9E" w:rsidRPr="00357495">
        <w:rPr>
          <w:rFonts w:ascii="Calibri" w:hAnsi="Calibri" w:cstheme="minorHAnsi"/>
          <w:b w:val="0"/>
          <w:color w:val="auto"/>
          <w:sz w:val="22"/>
          <w:szCs w:val="22"/>
        </w:rPr>
        <w:t xml:space="preserve"> gedacht worden aan co-morbiditeit.</w:t>
      </w:r>
      <w:r w:rsidR="005E2205" w:rsidRPr="00357495">
        <w:rPr>
          <w:rFonts w:ascii="Calibri" w:hAnsi="Calibri" w:cstheme="minorHAnsi"/>
          <w:b w:val="0"/>
          <w:color w:val="auto"/>
          <w:sz w:val="22"/>
          <w:szCs w:val="22"/>
        </w:rPr>
        <w:t xml:space="preserve"> Wellicht is een leerkrachttraining passender dan een training van de onderwijsassistent; hiervoor is maatwerk gewenst.</w:t>
      </w:r>
      <w:r w:rsidR="000B39C0" w:rsidRPr="00357495">
        <w:rPr>
          <w:rFonts w:ascii="Calibri" w:hAnsi="Calibri" w:cstheme="minorHAnsi"/>
          <w:b w:val="0"/>
          <w:color w:val="auto"/>
          <w:sz w:val="22"/>
          <w:szCs w:val="22"/>
        </w:rPr>
        <w:t xml:space="preserve"> </w:t>
      </w:r>
    </w:p>
    <w:p w14:paraId="7AF2BC87" w14:textId="1A3E21F5" w:rsidR="00AF5E9E" w:rsidRPr="00357495" w:rsidRDefault="000A6587" w:rsidP="00247037">
      <w:pPr>
        <w:pStyle w:val="Bedrijf"/>
        <w:rPr>
          <w:rFonts w:ascii="Calibri" w:hAnsi="Calibri"/>
          <w:b w:val="0"/>
          <w:color w:val="auto"/>
          <w:sz w:val="22"/>
          <w:szCs w:val="22"/>
        </w:rPr>
      </w:pPr>
      <w:r w:rsidRPr="00357495">
        <w:rPr>
          <w:rFonts w:ascii="Calibri" w:hAnsi="Calibri"/>
          <w:b w:val="0"/>
          <w:noProof/>
          <w:color w:val="auto"/>
          <w:sz w:val="22"/>
          <w:szCs w:val="22"/>
          <w:lang w:eastAsia="nl-NL" w:bidi="ar-SA"/>
        </w:rPr>
        <mc:AlternateContent>
          <mc:Choice Requires="wps">
            <w:drawing>
              <wp:anchor distT="0" distB="0" distL="114300" distR="114300" simplePos="0" relativeHeight="251673600" behindDoc="0" locked="0" layoutInCell="1" allowOverlap="1" wp14:anchorId="5CA97A5C" wp14:editId="51B95C30">
                <wp:simplePos x="0" y="0"/>
                <wp:positionH relativeFrom="column">
                  <wp:posOffset>-1795806</wp:posOffset>
                </wp:positionH>
                <wp:positionV relativeFrom="paragraph">
                  <wp:posOffset>155077</wp:posOffset>
                </wp:positionV>
                <wp:extent cx="1640264" cy="2318994"/>
                <wp:effectExtent l="0" t="0" r="17145" b="24765"/>
                <wp:wrapNone/>
                <wp:docPr id="15" name="Tekstvak 15"/>
                <wp:cNvGraphicFramePr/>
                <a:graphic xmlns:a="http://schemas.openxmlformats.org/drawingml/2006/main">
                  <a:graphicData uri="http://schemas.microsoft.com/office/word/2010/wordprocessingShape">
                    <wps:wsp>
                      <wps:cNvSpPr txBox="1"/>
                      <wps:spPr>
                        <a:xfrm>
                          <a:off x="0" y="0"/>
                          <a:ext cx="1640264" cy="2318994"/>
                        </a:xfrm>
                        <a:prstGeom prst="rect">
                          <a:avLst/>
                        </a:prstGeom>
                        <a:solidFill>
                          <a:schemeClr val="lt1"/>
                        </a:solidFill>
                        <a:ln w="6350">
                          <a:solidFill>
                            <a:prstClr val="black"/>
                          </a:solidFill>
                        </a:ln>
                      </wps:spPr>
                      <wps:txbx>
                        <w:txbxContent>
                          <w:p w14:paraId="1224D5CE" w14:textId="66EAF328" w:rsidR="000A6587" w:rsidRDefault="000A6587">
                            <w:pPr>
                              <w:rPr>
                                <w:rFonts w:ascii="Calibri" w:hAnsi="Calibri"/>
                                <w:color w:val="E8993C" w:themeColor="accent5"/>
                              </w:rPr>
                            </w:pPr>
                            <w:r w:rsidRPr="000A6587">
                              <w:rPr>
                                <w:rFonts w:ascii="Calibri" w:hAnsi="Calibri"/>
                                <w:color w:val="E8993C" w:themeColor="accent5"/>
                              </w:rPr>
                              <w:t>De LEA-</w:t>
                            </w:r>
                            <w:r w:rsidR="0001283D">
                              <w:rPr>
                                <w:rFonts w:ascii="Calibri" w:hAnsi="Calibri"/>
                                <w:color w:val="E8993C" w:themeColor="accent5"/>
                              </w:rPr>
                              <w:t xml:space="preserve">nota </w:t>
                            </w:r>
                            <w:r w:rsidRPr="000A6587">
                              <w:rPr>
                                <w:rFonts w:ascii="Calibri" w:hAnsi="Calibri"/>
                                <w:color w:val="E8993C" w:themeColor="accent5"/>
                              </w:rPr>
                              <w:t xml:space="preserve">2019-2023 is aan de raad voorgelegd. </w:t>
                            </w:r>
                          </w:p>
                          <w:p w14:paraId="5151D7E5" w14:textId="540474EB" w:rsidR="000A6587" w:rsidRPr="000A6587" w:rsidRDefault="000A6587">
                            <w:pPr>
                              <w:rPr>
                                <w:rFonts w:ascii="Calibri" w:hAnsi="Calibri"/>
                                <w:color w:val="E8993C" w:themeColor="accent5"/>
                              </w:rPr>
                            </w:pPr>
                            <w:r w:rsidRPr="000A6587">
                              <w:rPr>
                                <w:rFonts w:ascii="Calibri" w:hAnsi="Calibri"/>
                                <w:color w:val="E8993C" w:themeColor="accent5"/>
                              </w:rPr>
                              <w:t xml:space="preserve">Zie ook: </w:t>
                            </w:r>
                            <w:hyperlink r:id="rId32" w:history="1">
                              <w:r w:rsidRPr="000A6587">
                                <w:rPr>
                                  <w:rStyle w:val="Hyperlink"/>
                                  <w:rFonts w:ascii="Calibri" w:hAnsi="Calibri"/>
                                </w:rPr>
                                <w:t>https://www.lelystad.nl/4/Lelystad/Nieuws-2018/Juli/Kadernota-lokaal-educatieve-agenda-samen-met-onderwijs-en-partners-opgesteld.html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97A5C" id="Tekstvak 15" o:spid="_x0000_s1035" type="#_x0000_t202" style="position:absolute;margin-left:-141.4pt;margin-top:12.2pt;width:129.15pt;height:182.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" fillcolor="white [3201]" strokeweight=".5pt">
                <v:textbox>
                  <w:txbxContent>
                    <w:p w14:paraId="1224D5CE" w14:textId="66EAF328" w:rsidR="000A6587" w:rsidRDefault="000A6587">
                      <w:pPr>
                        <w:rPr>
                          <w:rFonts w:ascii="Calibri" w:hAnsi="Calibri"/>
                          <w:color w:val="E8993C" w:themeColor="accent5"/>
                        </w:rPr>
                      </w:pPr>
                      <w:r w:rsidRPr="000A6587">
                        <w:rPr>
                          <w:rFonts w:ascii="Calibri" w:hAnsi="Calibri"/>
                          <w:color w:val="E8993C" w:themeColor="accent5"/>
                        </w:rPr>
                        <w:t>De LEA-</w:t>
                      </w:r>
                      <w:r w:rsidR="0001283D">
                        <w:rPr>
                          <w:rFonts w:ascii="Calibri" w:hAnsi="Calibri"/>
                          <w:color w:val="E8993C" w:themeColor="accent5"/>
                        </w:rPr>
                        <w:t xml:space="preserve">nota </w:t>
                      </w:r>
                      <w:r w:rsidRPr="000A6587">
                        <w:rPr>
                          <w:rFonts w:ascii="Calibri" w:hAnsi="Calibri"/>
                          <w:color w:val="E8993C" w:themeColor="accent5"/>
                        </w:rPr>
                        <w:t xml:space="preserve">2019-2023 is aan de raad voorgelegd. </w:t>
                      </w:r>
                    </w:p>
                    <w:p w14:paraId="5151D7E5" w14:textId="540474EB" w:rsidR="000A6587" w:rsidRPr="000A6587" w:rsidRDefault="000A6587">
                      <w:pPr>
                        <w:rPr>
                          <w:rFonts w:ascii="Calibri" w:hAnsi="Calibri"/>
                          <w:color w:val="E8993C" w:themeColor="accent5"/>
                        </w:rPr>
                      </w:pPr>
                      <w:r w:rsidRPr="000A6587">
                        <w:rPr>
                          <w:rFonts w:ascii="Calibri" w:hAnsi="Calibri"/>
                          <w:color w:val="E8993C" w:themeColor="accent5"/>
                        </w:rPr>
                        <w:t xml:space="preserve">Zie ook: </w:t>
                      </w:r>
                      <w:hyperlink r:id="rId33" w:history="1">
                        <w:r w:rsidRPr="000A6587">
                          <w:rPr>
                            <w:rStyle w:val="Hyperlink"/>
                            <w:rFonts w:ascii="Calibri" w:hAnsi="Calibri"/>
                          </w:rPr>
                          <w:t>https://www.lelystad.nl/4/Lelystad/Nieuws-2018/Juli/Kadernota-lokaal-educatieve-agenda-samen-met-onderwijs-en-partners-opgesteld.html</w:t>
                        </w:r>
                      </w:hyperlink>
                    </w:p>
                  </w:txbxContent>
                </v:textbox>
              </v:shape>
            </w:pict>
          </mc:Fallback>
        </mc:AlternateContent>
      </w:r>
    </w:p>
    <w:p w14:paraId="63301188" w14:textId="380E86BB" w:rsidR="00AF5E9E" w:rsidRPr="00357495" w:rsidRDefault="00AF5E9E" w:rsidP="00247037">
      <w:pPr>
        <w:pStyle w:val="Bedrijf"/>
        <w:rPr>
          <w:rFonts w:ascii="Calibri" w:hAnsi="Calibri" w:cstheme="minorHAnsi"/>
          <w:b w:val="0"/>
          <w:color w:val="auto"/>
          <w:sz w:val="22"/>
          <w:szCs w:val="22"/>
        </w:rPr>
      </w:pPr>
      <w:r w:rsidRPr="00357495">
        <w:rPr>
          <w:rFonts w:ascii="Calibri" w:hAnsi="Calibri" w:cstheme="minorHAnsi"/>
          <w:b w:val="0"/>
          <w:color w:val="auto"/>
          <w:sz w:val="22"/>
          <w:szCs w:val="22"/>
        </w:rPr>
        <w:t>De gemeente is bereid om mee te werken aan de financiering van dit idee. Juscha Koopmans en Janneke Huizinga van de gemeente Lelystad zien mogelijkheden om een deel van de financiering onder te brengen in de doelen van de LEA 2019-2023, te weten Hoofddoel 1 ‘Kwaliteit van onderwijs’. Eind september zullen in de LEA-</w:t>
      </w:r>
      <w:r w:rsidR="00CC2434">
        <w:rPr>
          <w:rFonts w:ascii="Calibri" w:hAnsi="Calibri" w:cstheme="minorHAnsi"/>
          <w:b w:val="0"/>
          <w:color w:val="auto"/>
          <w:sz w:val="22"/>
          <w:szCs w:val="22"/>
        </w:rPr>
        <w:t>vergadering</w:t>
      </w:r>
      <w:r w:rsidRPr="00357495">
        <w:rPr>
          <w:rFonts w:ascii="Calibri" w:hAnsi="Calibri" w:cstheme="minorHAnsi"/>
          <w:b w:val="0"/>
          <w:color w:val="auto"/>
          <w:sz w:val="22"/>
          <w:szCs w:val="22"/>
        </w:rPr>
        <w:t xml:space="preserve"> de activiteiten rond de doelen ingekleurd worden. Als de scholen deze oplossing voor ondersteuning op niveau 3 – zoals hierboven beschreven – wensen, is het van belang dat hun besturen hiervoor pleiten tijdens deze LEA-vergadering. Om de besturen goed te informeren zullen de leden van de Werkgroep hen op de hoogte brengen. Ook zal het SWV hen middels een brief informeren.</w:t>
      </w:r>
    </w:p>
    <w:p w14:paraId="31B3A08A" w14:textId="53229D08" w:rsidR="00AF5E9E" w:rsidRPr="00357495" w:rsidRDefault="00AF5E9E" w:rsidP="00247037">
      <w:pPr>
        <w:pStyle w:val="Bedrijf"/>
        <w:rPr>
          <w:rFonts w:ascii="Calibri" w:hAnsi="Calibri" w:cstheme="minorHAnsi"/>
          <w:b w:val="0"/>
          <w:color w:val="auto"/>
          <w:sz w:val="22"/>
          <w:szCs w:val="22"/>
        </w:rPr>
      </w:pPr>
    </w:p>
    <w:p w14:paraId="71EF2002" w14:textId="5A7E7F31" w:rsidR="00AF5E9E" w:rsidRPr="00357495" w:rsidRDefault="00AF5E9E" w:rsidP="00247037">
      <w:pPr>
        <w:pStyle w:val="Bedrijf"/>
        <w:rPr>
          <w:rFonts w:ascii="Calibri" w:hAnsi="Calibri" w:cstheme="minorHAnsi"/>
          <w:b w:val="0"/>
          <w:color w:val="auto"/>
          <w:sz w:val="22"/>
          <w:szCs w:val="22"/>
        </w:rPr>
      </w:pPr>
      <w:r w:rsidRPr="00357495">
        <w:rPr>
          <w:rFonts w:ascii="Calibri" w:hAnsi="Calibri" w:cstheme="minorHAnsi"/>
          <w:b w:val="0"/>
          <w:color w:val="auto"/>
          <w:sz w:val="22"/>
          <w:szCs w:val="22"/>
        </w:rPr>
        <w:t xml:space="preserve">Daarnaast </w:t>
      </w:r>
      <w:r w:rsidR="00CC2434">
        <w:rPr>
          <w:rFonts w:ascii="Calibri" w:hAnsi="Calibri" w:cstheme="minorHAnsi"/>
          <w:b w:val="0"/>
          <w:color w:val="auto"/>
          <w:sz w:val="22"/>
          <w:szCs w:val="22"/>
        </w:rPr>
        <w:t>zijn in Lelystad</w:t>
      </w:r>
      <w:r w:rsidRPr="00357495">
        <w:rPr>
          <w:rFonts w:ascii="Calibri" w:hAnsi="Calibri" w:cstheme="minorHAnsi"/>
          <w:b w:val="0"/>
          <w:color w:val="auto"/>
          <w:sz w:val="22"/>
          <w:szCs w:val="22"/>
        </w:rPr>
        <w:t xml:space="preserve"> extra middelen beschikbaar gekomen in het kader van onderwijsachterstandenbeleid. </w:t>
      </w:r>
      <w:r w:rsidR="00CC2434">
        <w:rPr>
          <w:rFonts w:ascii="Calibri" w:hAnsi="Calibri" w:cstheme="minorHAnsi"/>
          <w:b w:val="0"/>
          <w:color w:val="auto"/>
          <w:sz w:val="22"/>
          <w:szCs w:val="22"/>
        </w:rPr>
        <w:t>Het SWV zal zich hierover lat</w:t>
      </w:r>
      <w:r w:rsidRPr="00357495">
        <w:rPr>
          <w:rFonts w:ascii="Calibri" w:hAnsi="Calibri" w:cstheme="minorHAnsi"/>
          <w:b w:val="0"/>
          <w:color w:val="auto"/>
          <w:sz w:val="22"/>
          <w:szCs w:val="22"/>
        </w:rPr>
        <w:t>en informeren.</w:t>
      </w:r>
    </w:p>
    <w:p w14:paraId="4E33CD90" w14:textId="77777777" w:rsidR="0001283D" w:rsidRPr="00357495" w:rsidRDefault="0001283D" w:rsidP="00247037">
      <w:pPr>
        <w:pStyle w:val="Bedrijf"/>
        <w:rPr>
          <w:rFonts w:ascii="Calibri" w:hAnsi="Calibri" w:cstheme="minorHAnsi"/>
          <w:b w:val="0"/>
          <w:color w:val="auto"/>
          <w:sz w:val="22"/>
          <w:szCs w:val="22"/>
        </w:rPr>
      </w:pPr>
    </w:p>
    <w:p w14:paraId="1E431304" w14:textId="77777777" w:rsidR="00E74C14" w:rsidRPr="00357495" w:rsidRDefault="00E74C14" w:rsidP="00E74C14">
      <w:pPr>
        <w:pStyle w:val="Kop1"/>
        <w:rPr>
          <w:rFonts w:ascii="Calibri" w:hAnsi="Calibri"/>
          <w:color w:val="ED7D31"/>
          <w:sz w:val="22"/>
          <w:szCs w:val="22"/>
        </w:rPr>
      </w:pPr>
      <w:r w:rsidRPr="00357495">
        <w:rPr>
          <w:rFonts w:ascii="Calibri" w:hAnsi="Calibri"/>
          <w:color w:val="ED7D31"/>
          <w:sz w:val="22"/>
          <w:szCs w:val="22"/>
        </w:rPr>
        <w:t>Monitor Dyslexie</w:t>
      </w:r>
    </w:p>
    <w:p w14:paraId="0E3D3BBA" w14:textId="77777777" w:rsidR="00E74C14" w:rsidRPr="00357495" w:rsidRDefault="00E74C14" w:rsidP="00E74C14">
      <w:pPr>
        <w:pStyle w:val="Kop2"/>
        <w:rPr>
          <w:rFonts w:ascii="Calibri" w:hAnsi="Calibri"/>
          <w:sz w:val="22"/>
          <w:szCs w:val="22"/>
        </w:rPr>
      </w:pPr>
      <w:r w:rsidRPr="00357495">
        <w:rPr>
          <w:rFonts w:ascii="Calibri" w:hAnsi="Calibri"/>
          <w:sz w:val="22"/>
          <w:szCs w:val="22"/>
        </w:rPr>
        <w:t>2013-216</w:t>
      </w:r>
    </w:p>
    <w:p w14:paraId="58FCB0D1" w14:textId="659F93BB" w:rsidR="005E2205" w:rsidRPr="00357495" w:rsidRDefault="000A6587" w:rsidP="00E74C14">
      <w:pPr>
        <w:rPr>
          <w:rFonts w:ascii="Calibri" w:hAnsi="Calibri" w:cstheme="minorHAnsi"/>
          <w:sz w:val="22"/>
          <w:szCs w:val="22"/>
        </w:rPr>
      </w:pPr>
      <w:r w:rsidRPr="00357495">
        <w:rPr>
          <w:rFonts w:ascii="Calibri" w:hAnsi="Calibri" w:cstheme="minorHAnsi"/>
          <w:sz w:val="22"/>
          <w:szCs w:val="22"/>
        </w:rPr>
        <w:t xml:space="preserve">De scholen die gebeld zijn in het kader van de kwalitatieve analyse van de Monitor Dyslexie </w:t>
      </w:r>
      <w:r w:rsidR="0001283D" w:rsidRPr="00357495">
        <w:rPr>
          <w:rFonts w:ascii="Calibri" w:hAnsi="Calibri" w:cstheme="minorHAnsi"/>
          <w:sz w:val="22"/>
          <w:szCs w:val="22"/>
        </w:rPr>
        <w:t xml:space="preserve">2013-2016 </w:t>
      </w:r>
      <w:r w:rsidRPr="00357495">
        <w:rPr>
          <w:rFonts w:ascii="Calibri" w:hAnsi="Calibri" w:cstheme="minorHAnsi"/>
          <w:sz w:val="22"/>
          <w:szCs w:val="22"/>
        </w:rPr>
        <w:t>hebben een goed beeld gegeven van de ervaren successen en knelpunten</w:t>
      </w:r>
      <w:r w:rsidR="0001283D" w:rsidRPr="00357495">
        <w:rPr>
          <w:rFonts w:ascii="Calibri" w:hAnsi="Calibri" w:cstheme="minorHAnsi"/>
          <w:sz w:val="22"/>
          <w:szCs w:val="22"/>
        </w:rPr>
        <w:t xml:space="preserve">. Enkele </w:t>
      </w:r>
      <w:proofErr w:type="spellStart"/>
      <w:r w:rsidR="0001283D" w:rsidRPr="00357495">
        <w:rPr>
          <w:rFonts w:ascii="Calibri" w:hAnsi="Calibri" w:cstheme="minorHAnsi"/>
          <w:sz w:val="22"/>
          <w:szCs w:val="22"/>
        </w:rPr>
        <w:t>highlights</w:t>
      </w:r>
      <w:proofErr w:type="spellEnd"/>
      <w:r w:rsidR="0001283D" w:rsidRPr="00357495">
        <w:rPr>
          <w:rFonts w:ascii="Calibri" w:hAnsi="Calibri" w:cstheme="minorHAnsi"/>
          <w:sz w:val="22"/>
          <w:szCs w:val="22"/>
        </w:rPr>
        <w:t xml:space="preserve"> over de voorbije jaren:</w:t>
      </w:r>
    </w:p>
    <w:p w14:paraId="79709309" w14:textId="261ABE9E" w:rsidR="0001283D" w:rsidRPr="00357495" w:rsidRDefault="0001283D" w:rsidP="0001283D">
      <w:pPr>
        <w:pStyle w:val="Lijstalinea"/>
        <w:numPr>
          <w:ilvl w:val="0"/>
          <w:numId w:val="2"/>
        </w:numPr>
        <w:rPr>
          <w:rFonts w:ascii="Calibri" w:hAnsi="Calibri"/>
        </w:rPr>
      </w:pPr>
      <w:r w:rsidRPr="00357495">
        <w:rPr>
          <w:rFonts w:ascii="Calibri" w:hAnsi="Calibri" w:cstheme="minorHAnsi"/>
        </w:rPr>
        <w:t>E</w:t>
      </w:r>
      <w:r w:rsidR="005E2205" w:rsidRPr="00357495">
        <w:rPr>
          <w:rFonts w:ascii="Calibri" w:hAnsi="Calibri" w:cstheme="minorHAnsi"/>
        </w:rPr>
        <w:t xml:space="preserve">r zijn grote verschillen </w:t>
      </w:r>
      <w:r w:rsidRPr="00357495">
        <w:rPr>
          <w:rFonts w:ascii="Calibri" w:hAnsi="Calibri" w:cstheme="minorHAnsi"/>
        </w:rPr>
        <w:t xml:space="preserve">in het verwijsgedrag van </w:t>
      </w:r>
      <w:r w:rsidR="005E2205" w:rsidRPr="00357495">
        <w:rPr>
          <w:rFonts w:ascii="Calibri" w:hAnsi="Calibri" w:cstheme="minorHAnsi"/>
        </w:rPr>
        <w:t>scholen</w:t>
      </w:r>
      <w:r w:rsidRPr="00357495">
        <w:rPr>
          <w:rFonts w:ascii="Calibri" w:hAnsi="Calibri" w:cstheme="minorHAnsi"/>
        </w:rPr>
        <w:t>.</w:t>
      </w:r>
    </w:p>
    <w:p w14:paraId="13C49514" w14:textId="4CD0574B" w:rsidR="0001283D" w:rsidRPr="00357495" w:rsidRDefault="0001283D" w:rsidP="005E2205">
      <w:pPr>
        <w:pStyle w:val="Lijstalinea"/>
        <w:numPr>
          <w:ilvl w:val="0"/>
          <w:numId w:val="2"/>
        </w:numPr>
        <w:rPr>
          <w:rFonts w:ascii="Calibri" w:hAnsi="Calibri" w:cstheme="minorHAnsi"/>
        </w:rPr>
      </w:pPr>
      <w:r w:rsidRPr="00357495">
        <w:rPr>
          <w:rFonts w:ascii="Calibri" w:hAnsi="Calibri" w:cstheme="minorHAnsi"/>
        </w:rPr>
        <w:t>De meeste scholen voeren passend verwijsgedrag, conform de prevalentienorm</w:t>
      </w:r>
      <w:r w:rsidR="006C20A0">
        <w:rPr>
          <w:rFonts w:ascii="Calibri" w:hAnsi="Calibri" w:cstheme="minorHAnsi"/>
        </w:rPr>
        <w:t>.</w:t>
      </w:r>
    </w:p>
    <w:p w14:paraId="32474D5E" w14:textId="67FB928C" w:rsidR="005E2205" w:rsidRPr="00357495" w:rsidRDefault="0001283D" w:rsidP="005E2205">
      <w:pPr>
        <w:pStyle w:val="Lijstalinea"/>
        <w:numPr>
          <w:ilvl w:val="0"/>
          <w:numId w:val="2"/>
        </w:numPr>
        <w:rPr>
          <w:rFonts w:ascii="Calibri" w:hAnsi="Calibri"/>
        </w:rPr>
      </w:pPr>
      <w:r w:rsidRPr="00357495">
        <w:rPr>
          <w:rFonts w:ascii="Calibri" w:hAnsi="Calibri" w:cstheme="minorHAnsi"/>
        </w:rPr>
        <w:t>O</w:t>
      </w:r>
      <w:r w:rsidR="005E2205" w:rsidRPr="00357495">
        <w:rPr>
          <w:rFonts w:ascii="Calibri" w:hAnsi="Calibri" w:cstheme="minorHAnsi"/>
        </w:rPr>
        <w:t xml:space="preserve">vermatig verwijzen heeft </w:t>
      </w:r>
      <w:r w:rsidR="006F4343">
        <w:rPr>
          <w:rFonts w:ascii="Calibri" w:hAnsi="Calibri" w:cstheme="minorHAnsi"/>
        </w:rPr>
        <w:t xml:space="preserve">o.a. </w:t>
      </w:r>
      <w:r w:rsidR="005E2205" w:rsidRPr="00357495">
        <w:rPr>
          <w:rFonts w:ascii="Calibri" w:hAnsi="Calibri" w:cstheme="minorHAnsi"/>
        </w:rPr>
        <w:t>te maken met</w:t>
      </w:r>
      <w:r w:rsidRPr="00357495">
        <w:rPr>
          <w:rFonts w:ascii="Calibri" w:hAnsi="Calibri" w:cstheme="minorHAnsi"/>
        </w:rPr>
        <w:t xml:space="preserve"> de beschreven </w:t>
      </w:r>
      <w:r w:rsidR="005E2205" w:rsidRPr="00357495">
        <w:rPr>
          <w:rFonts w:ascii="Calibri" w:hAnsi="Calibri" w:cstheme="minorHAnsi"/>
        </w:rPr>
        <w:t>nood o</w:t>
      </w:r>
      <w:r w:rsidRPr="00357495">
        <w:rPr>
          <w:rFonts w:ascii="Calibri" w:hAnsi="Calibri" w:cstheme="minorHAnsi"/>
        </w:rPr>
        <w:t>p</w:t>
      </w:r>
      <w:r w:rsidR="005E2205" w:rsidRPr="00357495">
        <w:rPr>
          <w:rFonts w:ascii="Calibri" w:hAnsi="Calibri" w:cstheme="minorHAnsi"/>
        </w:rPr>
        <w:t xml:space="preserve"> niveau 3</w:t>
      </w:r>
      <w:r w:rsidR="00657D6E">
        <w:rPr>
          <w:rFonts w:ascii="Calibri" w:hAnsi="Calibri" w:cstheme="minorHAnsi"/>
        </w:rPr>
        <w:t>, met laa</w:t>
      </w:r>
      <w:r w:rsidR="006F4343">
        <w:rPr>
          <w:rFonts w:ascii="Calibri" w:hAnsi="Calibri" w:cstheme="minorHAnsi"/>
        </w:rPr>
        <w:t>ggeletterdheid en moeite met uitvoering van de basisinstructie</w:t>
      </w:r>
      <w:r w:rsidR="006C20A0">
        <w:rPr>
          <w:rFonts w:ascii="Calibri" w:hAnsi="Calibri" w:cstheme="minorHAnsi"/>
        </w:rPr>
        <w:t>.</w:t>
      </w:r>
    </w:p>
    <w:p w14:paraId="0E551FE5" w14:textId="3931E79E" w:rsidR="005E2205" w:rsidRPr="00357495" w:rsidRDefault="005E2205" w:rsidP="005E2205">
      <w:pPr>
        <w:pStyle w:val="Lijstalinea"/>
        <w:numPr>
          <w:ilvl w:val="0"/>
          <w:numId w:val="2"/>
        </w:numPr>
        <w:rPr>
          <w:rFonts w:ascii="Calibri" w:hAnsi="Calibri" w:cstheme="minorHAnsi"/>
        </w:rPr>
      </w:pPr>
      <w:r w:rsidRPr="00357495">
        <w:rPr>
          <w:rFonts w:ascii="Calibri" w:hAnsi="Calibri" w:cstheme="minorHAnsi"/>
        </w:rPr>
        <w:t xml:space="preserve">Het bekostigingsmodel EED lijkt niet altijd tegemoet te komen </w:t>
      </w:r>
      <w:r w:rsidR="0001283D" w:rsidRPr="00357495">
        <w:rPr>
          <w:rFonts w:ascii="Calibri" w:hAnsi="Calibri" w:cstheme="minorHAnsi"/>
        </w:rPr>
        <w:t>a</w:t>
      </w:r>
      <w:r w:rsidRPr="00357495">
        <w:rPr>
          <w:rFonts w:ascii="Calibri" w:hAnsi="Calibri" w:cstheme="minorHAnsi"/>
        </w:rPr>
        <w:t>an de behoe</w:t>
      </w:r>
      <w:r w:rsidR="0001283D" w:rsidRPr="00357495">
        <w:rPr>
          <w:rFonts w:ascii="Calibri" w:hAnsi="Calibri" w:cstheme="minorHAnsi"/>
        </w:rPr>
        <w:t>f</w:t>
      </w:r>
      <w:r w:rsidRPr="00357495">
        <w:rPr>
          <w:rFonts w:ascii="Calibri" w:hAnsi="Calibri" w:cstheme="minorHAnsi"/>
        </w:rPr>
        <w:t xml:space="preserve">te </w:t>
      </w:r>
      <w:r w:rsidR="0001283D" w:rsidRPr="00357495">
        <w:rPr>
          <w:rFonts w:ascii="Calibri" w:hAnsi="Calibri" w:cstheme="minorHAnsi"/>
        </w:rPr>
        <w:t>aan</w:t>
      </w:r>
      <w:r w:rsidRPr="00357495">
        <w:rPr>
          <w:rFonts w:ascii="Calibri" w:hAnsi="Calibri" w:cstheme="minorHAnsi"/>
        </w:rPr>
        <w:t xml:space="preserve"> meer flexibele ondersteuning</w:t>
      </w:r>
      <w:r w:rsidR="006C20A0">
        <w:rPr>
          <w:rFonts w:ascii="Calibri" w:hAnsi="Calibri" w:cstheme="minorHAnsi"/>
        </w:rPr>
        <w:t>.</w:t>
      </w:r>
    </w:p>
    <w:p w14:paraId="2EFD2793" w14:textId="26981D19" w:rsidR="0001283D" w:rsidRPr="00357495" w:rsidRDefault="005E2205" w:rsidP="0001283D">
      <w:pPr>
        <w:pStyle w:val="Lijstalinea"/>
        <w:numPr>
          <w:ilvl w:val="0"/>
          <w:numId w:val="2"/>
        </w:numPr>
        <w:rPr>
          <w:rFonts w:ascii="Calibri" w:hAnsi="Calibri" w:cstheme="minorHAnsi"/>
        </w:rPr>
      </w:pPr>
      <w:r w:rsidRPr="00357495">
        <w:rPr>
          <w:rFonts w:ascii="Calibri" w:hAnsi="Calibri" w:cstheme="minorHAnsi"/>
        </w:rPr>
        <w:t>Communicatie</w:t>
      </w:r>
      <w:r w:rsidR="0001283D" w:rsidRPr="00357495">
        <w:rPr>
          <w:rFonts w:ascii="Calibri" w:hAnsi="Calibri" w:cstheme="minorHAnsi"/>
        </w:rPr>
        <w:t xml:space="preserve">kanalen moeten </w:t>
      </w:r>
      <w:r w:rsidR="006C20A0">
        <w:rPr>
          <w:rFonts w:ascii="Calibri" w:hAnsi="Calibri" w:cstheme="minorHAnsi"/>
        </w:rPr>
        <w:t>beter</w:t>
      </w:r>
      <w:r w:rsidR="0001283D" w:rsidRPr="00357495">
        <w:rPr>
          <w:rFonts w:ascii="Calibri" w:hAnsi="Calibri" w:cstheme="minorHAnsi"/>
        </w:rPr>
        <w:t>, betere informatievoorziening</w:t>
      </w:r>
      <w:r w:rsidR="006C20A0">
        <w:rPr>
          <w:rFonts w:ascii="Calibri" w:hAnsi="Calibri" w:cstheme="minorHAnsi"/>
        </w:rPr>
        <w:t>.</w:t>
      </w:r>
    </w:p>
    <w:p w14:paraId="68272D24" w14:textId="34A11675" w:rsidR="005E2205" w:rsidRPr="00357495" w:rsidRDefault="0001283D" w:rsidP="005E2205">
      <w:pPr>
        <w:pStyle w:val="Lijstalinea"/>
        <w:numPr>
          <w:ilvl w:val="0"/>
          <w:numId w:val="2"/>
        </w:numPr>
        <w:rPr>
          <w:rFonts w:ascii="Calibri" w:hAnsi="Calibri" w:cstheme="minorHAnsi"/>
        </w:rPr>
      </w:pPr>
      <w:r w:rsidRPr="00357495">
        <w:rPr>
          <w:rFonts w:ascii="Calibri" w:hAnsi="Calibri" w:cstheme="minorHAnsi"/>
        </w:rPr>
        <w:t>Er is m</w:t>
      </w:r>
      <w:r w:rsidR="005E2205" w:rsidRPr="00357495">
        <w:rPr>
          <w:rFonts w:ascii="Calibri" w:hAnsi="Calibri" w:cstheme="minorHAnsi"/>
        </w:rPr>
        <w:t xml:space="preserve">oeite met </w:t>
      </w:r>
      <w:r w:rsidRPr="00357495">
        <w:rPr>
          <w:rFonts w:ascii="Calibri" w:hAnsi="Calibri" w:cstheme="minorHAnsi"/>
        </w:rPr>
        <w:t xml:space="preserve">de eis van </w:t>
      </w:r>
      <w:r w:rsidR="005E2205" w:rsidRPr="00357495">
        <w:rPr>
          <w:rFonts w:ascii="Calibri" w:hAnsi="Calibri" w:cstheme="minorHAnsi"/>
        </w:rPr>
        <w:t>enkelvoudigheid</w:t>
      </w:r>
      <w:r w:rsidR="006C20A0">
        <w:rPr>
          <w:rFonts w:ascii="Calibri" w:hAnsi="Calibri" w:cstheme="minorHAnsi"/>
        </w:rPr>
        <w:t>.</w:t>
      </w:r>
    </w:p>
    <w:p w14:paraId="4B09B89B" w14:textId="22E76032" w:rsidR="0001283D" w:rsidRPr="00357495" w:rsidRDefault="0001283D" w:rsidP="005E2205">
      <w:pPr>
        <w:pStyle w:val="Lijstalinea"/>
        <w:numPr>
          <w:ilvl w:val="0"/>
          <w:numId w:val="2"/>
        </w:numPr>
        <w:rPr>
          <w:rFonts w:ascii="Calibri" w:hAnsi="Calibri" w:cstheme="minorHAnsi"/>
        </w:rPr>
      </w:pPr>
      <w:r w:rsidRPr="00357495">
        <w:rPr>
          <w:rFonts w:ascii="Calibri" w:hAnsi="Calibri" w:cstheme="minorHAnsi"/>
        </w:rPr>
        <w:t>Zorgaanbieders laten te veel leerlingen doorstromen naar een EED-diagnose</w:t>
      </w:r>
      <w:r w:rsidR="006C20A0">
        <w:rPr>
          <w:rFonts w:ascii="Calibri" w:hAnsi="Calibri" w:cstheme="minorHAnsi"/>
        </w:rPr>
        <w:t>.</w:t>
      </w:r>
    </w:p>
    <w:p w14:paraId="64660D5E" w14:textId="77777777" w:rsidR="00E74C14" w:rsidRPr="00357495" w:rsidRDefault="00E74C14" w:rsidP="00E74C14">
      <w:pPr>
        <w:pStyle w:val="Kop2"/>
        <w:rPr>
          <w:rFonts w:ascii="Calibri" w:hAnsi="Calibri"/>
          <w:sz w:val="22"/>
          <w:szCs w:val="22"/>
        </w:rPr>
      </w:pPr>
      <w:r w:rsidRPr="00357495">
        <w:rPr>
          <w:rFonts w:ascii="Calibri" w:hAnsi="Calibri"/>
          <w:sz w:val="22"/>
          <w:szCs w:val="22"/>
        </w:rPr>
        <w:lastRenderedPageBreak/>
        <w:t>2017</w:t>
      </w:r>
    </w:p>
    <w:p w14:paraId="53F42856" w14:textId="77777777" w:rsidR="0001283D" w:rsidRPr="00357495" w:rsidRDefault="0001283D" w:rsidP="00703E44">
      <w:pPr>
        <w:rPr>
          <w:rFonts w:ascii="Calibri" w:hAnsi="Calibri"/>
          <w:sz w:val="22"/>
          <w:szCs w:val="22"/>
        </w:rPr>
      </w:pPr>
      <w:r w:rsidRPr="00357495">
        <w:rPr>
          <w:rFonts w:ascii="Calibri" w:hAnsi="Calibri"/>
          <w:sz w:val="22"/>
          <w:szCs w:val="22"/>
        </w:rPr>
        <w:t xml:space="preserve">Het beeld van 2017 is gedeeltelijk veranderd ten opzichte van 2016. Ook hier enkele </w:t>
      </w:r>
      <w:proofErr w:type="spellStart"/>
      <w:r w:rsidRPr="00357495">
        <w:rPr>
          <w:rFonts w:ascii="Calibri" w:hAnsi="Calibri"/>
          <w:sz w:val="22"/>
          <w:szCs w:val="22"/>
        </w:rPr>
        <w:t>highlights</w:t>
      </w:r>
      <w:proofErr w:type="spellEnd"/>
      <w:r w:rsidRPr="00357495">
        <w:rPr>
          <w:rFonts w:ascii="Calibri" w:hAnsi="Calibri"/>
          <w:sz w:val="22"/>
          <w:szCs w:val="22"/>
        </w:rPr>
        <w:t>:</w:t>
      </w:r>
    </w:p>
    <w:p w14:paraId="1D8DEEC8" w14:textId="0E0DA38D" w:rsidR="0001283D" w:rsidRPr="00357495" w:rsidRDefault="0001283D" w:rsidP="0001283D">
      <w:pPr>
        <w:pStyle w:val="Lijstalinea"/>
        <w:numPr>
          <w:ilvl w:val="0"/>
          <w:numId w:val="2"/>
        </w:numPr>
        <w:rPr>
          <w:rFonts w:ascii="Calibri" w:hAnsi="Calibri"/>
        </w:rPr>
      </w:pPr>
      <w:r w:rsidRPr="00357495">
        <w:rPr>
          <w:rFonts w:ascii="Calibri" w:hAnsi="Calibri"/>
        </w:rPr>
        <w:t>Het aantal aanmeldingen</w:t>
      </w:r>
      <w:r w:rsidR="00CA63CE" w:rsidRPr="00357495">
        <w:rPr>
          <w:rFonts w:ascii="Calibri" w:hAnsi="Calibri"/>
        </w:rPr>
        <w:t xml:space="preserve"> EED</w:t>
      </w:r>
      <w:r w:rsidRPr="00357495">
        <w:rPr>
          <w:rFonts w:ascii="Calibri" w:hAnsi="Calibri"/>
        </w:rPr>
        <w:t xml:space="preserve"> in Lelystad is gezakt naar bijna de referentienorm; daarmee </w:t>
      </w:r>
      <w:r w:rsidR="00CA63CE" w:rsidRPr="00357495">
        <w:rPr>
          <w:rFonts w:ascii="Calibri" w:hAnsi="Calibri"/>
        </w:rPr>
        <w:t>is geen conclusie te trekken over de ondersteuning niveau 3 op de scholen. Wel lijken scholen zich bewuster van hun verwijsgedrag.</w:t>
      </w:r>
    </w:p>
    <w:p w14:paraId="3C481A16" w14:textId="0BDD2EE9" w:rsidR="000B39C0" w:rsidRPr="007262C0" w:rsidRDefault="000B39C0" w:rsidP="0001283D">
      <w:pPr>
        <w:pStyle w:val="Lijstalinea"/>
        <w:numPr>
          <w:ilvl w:val="0"/>
          <w:numId w:val="2"/>
        </w:numPr>
        <w:rPr>
          <w:rFonts w:ascii="Calibri" w:hAnsi="Calibri"/>
        </w:rPr>
      </w:pPr>
      <w:r w:rsidRPr="007262C0">
        <w:rPr>
          <w:rFonts w:ascii="Calibri" w:hAnsi="Calibri"/>
        </w:rPr>
        <w:t xml:space="preserve">Niet alle scholen lijken te weten hoeveel leerlingen er op hun school mogelijk EED hebben. </w:t>
      </w:r>
    </w:p>
    <w:p w14:paraId="44C4CE07" w14:textId="77777777" w:rsidR="007262C0" w:rsidRPr="007262C0" w:rsidRDefault="00CA63CE" w:rsidP="00E74C14">
      <w:pPr>
        <w:pStyle w:val="Lijstalinea"/>
        <w:numPr>
          <w:ilvl w:val="0"/>
          <w:numId w:val="2"/>
        </w:numPr>
        <w:rPr>
          <w:rFonts w:ascii="Calibri" w:hAnsi="Calibri"/>
        </w:rPr>
      </w:pPr>
      <w:r w:rsidRPr="007262C0">
        <w:rPr>
          <w:rFonts w:ascii="Calibri" w:hAnsi="Calibri"/>
        </w:rPr>
        <w:t xml:space="preserve">Het aantal leerlingen dat </w:t>
      </w:r>
      <w:r w:rsidR="007262C0" w:rsidRPr="007262C0">
        <w:rPr>
          <w:rFonts w:ascii="Calibri" w:hAnsi="Calibri"/>
        </w:rPr>
        <w:t xml:space="preserve">na aanmelding </w:t>
      </w:r>
      <w:r w:rsidRPr="007262C0">
        <w:rPr>
          <w:rFonts w:ascii="Calibri" w:hAnsi="Calibri"/>
        </w:rPr>
        <w:t xml:space="preserve">in diagnostiek of behandeling komt is </w:t>
      </w:r>
      <w:r w:rsidR="007262C0" w:rsidRPr="007262C0">
        <w:rPr>
          <w:rFonts w:ascii="Calibri" w:hAnsi="Calibri"/>
        </w:rPr>
        <w:t xml:space="preserve">in 2017 </w:t>
      </w:r>
      <w:r w:rsidRPr="007262C0">
        <w:rPr>
          <w:rFonts w:ascii="Calibri" w:hAnsi="Calibri"/>
        </w:rPr>
        <w:t>nog te hoog</w:t>
      </w:r>
      <w:r w:rsidR="007262C0" w:rsidRPr="007262C0">
        <w:rPr>
          <w:rFonts w:ascii="Calibri" w:hAnsi="Calibri"/>
        </w:rPr>
        <w:t xml:space="preserve">. </w:t>
      </w:r>
    </w:p>
    <w:p w14:paraId="7AF37843" w14:textId="77777777" w:rsidR="007262C0" w:rsidRPr="007262C0" w:rsidRDefault="007262C0" w:rsidP="007262C0">
      <w:pPr>
        <w:pStyle w:val="Lijstalinea"/>
        <w:rPr>
          <w:rFonts w:ascii="Calibri" w:hAnsi="Calibri"/>
        </w:rPr>
      </w:pPr>
    </w:p>
    <w:p w14:paraId="2176FE9D" w14:textId="4D20B603" w:rsidR="00B5038C" w:rsidRPr="007262C0" w:rsidRDefault="00CA63CE" w:rsidP="007262C0">
      <w:pPr>
        <w:ind w:left="360"/>
        <w:rPr>
          <w:rFonts w:ascii="Calibri" w:hAnsi="Calibri"/>
        </w:rPr>
      </w:pPr>
      <w:r w:rsidRPr="007262C0">
        <w:rPr>
          <w:rFonts w:ascii="Calibri" w:eastAsia="Calibri" w:hAnsi="Calibri" w:cstheme="minorHAnsi"/>
          <w:sz w:val="22"/>
          <w:szCs w:val="22"/>
        </w:rPr>
        <w:t xml:space="preserve">Aanvullende gegevens over startleeftijd, lengte van behandelingen en opbrengsten waren nog niet te destilleren uit de gegevens van 2017. Het SWV blijft </w:t>
      </w:r>
      <w:r w:rsidR="00382E1C" w:rsidRPr="007262C0">
        <w:rPr>
          <w:rFonts w:ascii="Calibri" w:eastAsia="Calibri" w:hAnsi="Calibri" w:cstheme="minorHAnsi"/>
          <w:sz w:val="22"/>
          <w:szCs w:val="22"/>
        </w:rPr>
        <w:t>in dezen</w:t>
      </w:r>
      <w:r w:rsidRPr="007262C0">
        <w:rPr>
          <w:rFonts w:ascii="Calibri" w:eastAsia="Calibri" w:hAnsi="Calibri" w:cstheme="minorHAnsi"/>
          <w:sz w:val="22"/>
          <w:szCs w:val="22"/>
        </w:rPr>
        <w:t xml:space="preserve"> naar de partners benadrukken dat meer gegevens ook betere analyses genereert.</w:t>
      </w:r>
      <w:r w:rsidR="00703E44" w:rsidRPr="007262C0">
        <w:rPr>
          <w:rFonts w:ascii="Calibri" w:eastAsia="Calibri" w:hAnsi="Calibri" w:cs="Times New Roman"/>
        </w:rPr>
        <w:br/>
      </w:r>
    </w:p>
    <w:p w14:paraId="7B5A21EE" w14:textId="7B632CD9" w:rsidR="00935AFD" w:rsidRPr="00357495" w:rsidRDefault="001A25C8" w:rsidP="00B34385">
      <w:pPr>
        <w:pStyle w:val="Bedrijf"/>
        <w:rPr>
          <w:rFonts w:ascii="Calibri" w:hAnsi="Calibri"/>
          <w:b w:val="0"/>
          <w:color w:val="auto"/>
          <w:sz w:val="22"/>
          <w:szCs w:val="22"/>
        </w:rPr>
      </w:pPr>
      <w:r w:rsidRPr="00357495">
        <w:rPr>
          <w:rFonts w:ascii="Calibri" w:hAnsi="Calibri"/>
          <w:b w:val="0"/>
          <w:noProof/>
          <w:color w:val="auto"/>
          <w:sz w:val="22"/>
          <w:szCs w:val="22"/>
          <w:lang w:eastAsia="nl-NL" w:bidi="ar-SA"/>
        </w:rPr>
        <mc:AlternateContent>
          <mc:Choice Requires="wps">
            <w:drawing>
              <wp:anchor distT="0" distB="0" distL="114300" distR="114300" simplePos="0" relativeHeight="251671552" behindDoc="0" locked="0" layoutInCell="1" allowOverlap="1" wp14:anchorId="1E874926" wp14:editId="475CF4E6">
                <wp:simplePos x="0" y="0"/>
                <wp:positionH relativeFrom="leftMargin">
                  <wp:posOffset>226243</wp:posOffset>
                </wp:positionH>
                <wp:positionV relativeFrom="paragraph">
                  <wp:posOffset>266196</wp:posOffset>
                </wp:positionV>
                <wp:extent cx="1854200" cy="2903456"/>
                <wp:effectExtent l="0" t="0" r="12700" b="11430"/>
                <wp:wrapNone/>
                <wp:docPr id="23" name="Tekstvak 23"/>
                <wp:cNvGraphicFramePr/>
                <a:graphic xmlns:a="http://schemas.openxmlformats.org/drawingml/2006/main">
                  <a:graphicData uri="http://schemas.microsoft.com/office/word/2010/wordprocessingShape">
                    <wps:wsp>
                      <wps:cNvSpPr txBox="1"/>
                      <wps:spPr>
                        <a:xfrm>
                          <a:off x="0" y="0"/>
                          <a:ext cx="1854200" cy="2903456"/>
                        </a:xfrm>
                        <a:prstGeom prst="rect">
                          <a:avLst/>
                        </a:prstGeom>
                        <a:solidFill>
                          <a:schemeClr val="lt1"/>
                        </a:solidFill>
                        <a:ln w="6350">
                          <a:solidFill>
                            <a:prstClr val="black"/>
                          </a:solidFill>
                        </a:ln>
                      </wps:spPr>
                      <wps:txbx>
                        <w:txbxContent>
                          <w:p w14:paraId="2B489AC2" w14:textId="77777777" w:rsidR="001A25C8" w:rsidRPr="00710D5D" w:rsidRDefault="001A25C8" w:rsidP="001A25C8">
                            <w:pPr>
                              <w:pStyle w:val="Bedrijf"/>
                              <w:rPr>
                                <w:color w:val="660066"/>
                                <w:sz w:val="24"/>
                                <w:szCs w:val="24"/>
                              </w:rPr>
                            </w:pPr>
                            <w:r w:rsidRPr="00710D5D">
                              <w:rPr>
                                <w:color w:val="660066"/>
                                <w:sz w:val="24"/>
                                <w:szCs w:val="24"/>
                              </w:rPr>
                              <w:t>Agenda:</w:t>
                            </w:r>
                          </w:p>
                          <w:p w14:paraId="1B65C990" w14:textId="55700E84" w:rsidR="001A25C8" w:rsidRDefault="001A25C8" w:rsidP="001A25C8">
                            <w:pPr>
                              <w:pStyle w:val="Bedrijf"/>
                              <w:ind w:left="720" w:hanging="720"/>
                              <w:rPr>
                                <w:b w:val="0"/>
                                <w:color w:val="auto"/>
                                <w:sz w:val="20"/>
                              </w:rPr>
                            </w:pPr>
                            <w:r>
                              <w:rPr>
                                <w:b w:val="0"/>
                                <w:color w:val="auto"/>
                                <w:sz w:val="20"/>
                              </w:rPr>
                              <w:t>1</w:t>
                            </w:r>
                            <w:r w:rsidR="00CF0F14">
                              <w:rPr>
                                <w:b w:val="0"/>
                                <w:color w:val="auto"/>
                                <w:sz w:val="20"/>
                              </w:rPr>
                              <w:t>1</w:t>
                            </w:r>
                            <w:r>
                              <w:rPr>
                                <w:b w:val="0"/>
                                <w:color w:val="auto"/>
                                <w:sz w:val="20"/>
                              </w:rPr>
                              <w:t xml:space="preserve"> sept</w:t>
                            </w:r>
                            <w:r>
                              <w:rPr>
                                <w:b w:val="0"/>
                                <w:color w:val="auto"/>
                                <w:sz w:val="20"/>
                              </w:rPr>
                              <w:tab/>
                              <w:t>Werkgroep Dyslexie-Zorgaanbieders</w:t>
                            </w:r>
                            <w:r>
                              <w:rPr>
                                <w:b w:val="0"/>
                                <w:color w:val="auto"/>
                                <w:sz w:val="20"/>
                              </w:rPr>
                              <w:tab/>
                            </w:r>
                          </w:p>
                          <w:p w14:paraId="2AF25EEC" w14:textId="4446A2B9" w:rsidR="001A25C8" w:rsidRDefault="001A25C8" w:rsidP="001A25C8">
                            <w:pPr>
                              <w:pStyle w:val="Bedrijf"/>
                              <w:ind w:left="720" w:hanging="720"/>
                              <w:rPr>
                                <w:b w:val="0"/>
                                <w:color w:val="auto"/>
                                <w:sz w:val="20"/>
                              </w:rPr>
                            </w:pPr>
                            <w:r>
                              <w:rPr>
                                <w:b w:val="0"/>
                                <w:color w:val="auto"/>
                                <w:sz w:val="20"/>
                              </w:rPr>
                              <w:t>2</w:t>
                            </w:r>
                            <w:r w:rsidR="00CF0F14">
                              <w:rPr>
                                <w:b w:val="0"/>
                                <w:color w:val="auto"/>
                                <w:sz w:val="20"/>
                              </w:rPr>
                              <w:t>4</w:t>
                            </w:r>
                            <w:r>
                              <w:rPr>
                                <w:b w:val="0"/>
                                <w:color w:val="auto"/>
                                <w:sz w:val="20"/>
                              </w:rPr>
                              <w:t xml:space="preserve"> sept</w:t>
                            </w:r>
                            <w:r>
                              <w:rPr>
                                <w:b w:val="0"/>
                                <w:color w:val="auto"/>
                                <w:sz w:val="20"/>
                              </w:rPr>
                              <w:tab/>
                              <w:t>IB-</w:t>
                            </w:r>
                            <w:r w:rsidR="00C17CF8">
                              <w:rPr>
                                <w:b w:val="0"/>
                                <w:color w:val="auto"/>
                                <w:sz w:val="20"/>
                              </w:rPr>
                              <w:t>facultatieve</w:t>
                            </w:r>
                            <w:r>
                              <w:rPr>
                                <w:b w:val="0"/>
                                <w:color w:val="auto"/>
                                <w:sz w:val="20"/>
                              </w:rPr>
                              <w:t xml:space="preserve"> bijeenkomst, thema: dyslexie</w:t>
                            </w:r>
                          </w:p>
                          <w:p w14:paraId="2F3053C2" w14:textId="6757E92C" w:rsidR="001A25C8" w:rsidRDefault="001A25C8" w:rsidP="001A25C8">
                            <w:pPr>
                              <w:pStyle w:val="Bedrijf"/>
                              <w:ind w:left="720" w:hanging="720"/>
                              <w:rPr>
                                <w:b w:val="0"/>
                                <w:color w:val="auto"/>
                                <w:sz w:val="20"/>
                              </w:rPr>
                            </w:pPr>
                            <w:r>
                              <w:rPr>
                                <w:b w:val="0"/>
                                <w:color w:val="auto"/>
                                <w:sz w:val="20"/>
                              </w:rPr>
                              <w:t>26</w:t>
                            </w:r>
                            <w:r w:rsidR="00CF0F14">
                              <w:rPr>
                                <w:b w:val="0"/>
                                <w:color w:val="auto"/>
                                <w:sz w:val="20"/>
                              </w:rPr>
                              <w:t xml:space="preserve"> </w:t>
                            </w:r>
                            <w:r>
                              <w:rPr>
                                <w:b w:val="0"/>
                                <w:color w:val="auto"/>
                                <w:sz w:val="20"/>
                              </w:rPr>
                              <w:t>sept</w:t>
                            </w:r>
                            <w:r>
                              <w:rPr>
                                <w:b w:val="0"/>
                                <w:color w:val="auto"/>
                                <w:sz w:val="20"/>
                              </w:rPr>
                              <w:tab/>
                              <w:t>LEA-bijeenkomst</w:t>
                            </w:r>
                            <w:r w:rsidR="00CF0F14">
                              <w:rPr>
                                <w:b w:val="0"/>
                                <w:color w:val="auto"/>
                                <w:sz w:val="20"/>
                              </w:rPr>
                              <w:t xml:space="preserve">, inbreng </w:t>
                            </w:r>
                            <w:r w:rsidR="00834735">
                              <w:rPr>
                                <w:b w:val="0"/>
                                <w:color w:val="auto"/>
                                <w:sz w:val="20"/>
                              </w:rPr>
                              <w:t xml:space="preserve">financiering </w:t>
                            </w:r>
                            <w:r w:rsidR="00CF0F14">
                              <w:rPr>
                                <w:b w:val="0"/>
                                <w:color w:val="auto"/>
                                <w:sz w:val="20"/>
                              </w:rPr>
                              <w:t>Bouw en Training onderwijsassistenten niveau 3</w:t>
                            </w:r>
                            <w:r>
                              <w:rPr>
                                <w:b w:val="0"/>
                                <w:color w:val="auto"/>
                                <w:sz w:val="20"/>
                              </w:rPr>
                              <w:t xml:space="preserve"> </w:t>
                            </w:r>
                          </w:p>
                          <w:p w14:paraId="6C0A1303" w14:textId="77777777" w:rsidR="001A25C8" w:rsidRDefault="001A25C8" w:rsidP="00CF0F14">
                            <w:pPr>
                              <w:pStyle w:val="Bedrijf"/>
                              <w:ind w:left="720" w:hanging="720"/>
                              <w:rPr>
                                <w:b w:val="0"/>
                                <w:color w:val="auto"/>
                                <w:sz w:val="20"/>
                              </w:rPr>
                            </w:pPr>
                            <w:r>
                              <w:rPr>
                                <w:b w:val="0"/>
                                <w:color w:val="auto"/>
                                <w:sz w:val="20"/>
                              </w:rPr>
                              <w:t>11 okt</w:t>
                            </w:r>
                            <w:r>
                              <w:rPr>
                                <w:b w:val="0"/>
                                <w:color w:val="auto"/>
                                <w:sz w:val="20"/>
                              </w:rPr>
                              <w:tab/>
                              <w:t>Werkgroep Dyslexie-Onderwijs</w:t>
                            </w:r>
                          </w:p>
                          <w:p w14:paraId="59885C9D" w14:textId="77777777" w:rsidR="001A25C8" w:rsidRDefault="001A25C8" w:rsidP="001A25C8">
                            <w:pPr>
                              <w:pStyle w:val="Bedrijf"/>
                              <w:ind w:left="720" w:hanging="720"/>
                              <w:rPr>
                                <w:b w:val="0"/>
                                <w:color w:val="auto"/>
                                <w:sz w:val="20"/>
                              </w:rPr>
                            </w:pPr>
                          </w:p>
                          <w:p w14:paraId="5F55DD0F" w14:textId="77777777" w:rsidR="001A25C8" w:rsidRPr="00A836F6" w:rsidRDefault="001A25C8" w:rsidP="001A25C8">
                            <w:pPr>
                              <w:pStyle w:val="Bedrijf"/>
                              <w:rPr>
                                <w:b w:val="0"/>
                                <w:color w:val="auto"/>
                                <w:sz w:val="20"/>
                              </w:rPr>
                            </w:pPr>
                          </w:p>
                          <w:p w14:paraId="7C0E631C" w14:textId="77777777" w:rsidR="001A25C8" w:rsidRDefault="001A25C8" w:rsidP="001A25C8"/>
                          <w:p w14:paraId="4EFD2122" w14:textId="77777777" w:rsidR="001A25C8" w:rsidRDefault="001A25C8" w:rsidP="001A2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74926" id="_x0000_t202" coordsize="21600,21600" o:spt="202" path="m,l,21600r21600,l21600,xe">
                <v:stroke joinstyle="miter"/>
                <v:path gradientshapeok="t" o:connecttype="rect"/>
              </v:shapetype>
              <v:shape id="Tekstvak 23" o:spid="_x0000_s1036" type="#_x0000_t202" style="position:absolute;margin-left:17.8pt;margin-top:20.95pt;width:146pt;height:228.6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" fillcolor="white [3201]" strokeweight=".5pt">
                <v:textbox>
                  <w:txbxContent>
                    <w:p w14:paraId="2B489AC2" w14:textId="77777777" w:rsidR="001A25C8" w:rsidRPr="00710D5D" w:rsidRDefault="001A25C8" w:rsidP="001A25C8">
                      <w:pPr>
                        <w:pStyle w:val="Bedrijf"/>
                        <w:rPr>
                          <w:color w:val="660066"/>
                          <w:sz w:val="24"/>
                          <w:szCs w:val="24"/>
                        </w:rPr>
                      </w:pPr>
                      <w:r w:rsidRPr="00710D5D">
                        <w:rPr>
                          <w:color w:val="660066"/>
                          <w:sz w:val="24"/>
                          <w:szCs w:val="24"/>
                        </w:rPr>
                        <w:t>Agenda:</w:t>
                      </w:r>
                    </w:p>
                    <w:p w14:paraId="1B65C990" w14:textId="55700E84" w:rsidR="001A25C8" w:rsidRDefault="001A25C8" w:rsidP="001A25C8">
                      <w:pPr>
                        <w:pStyle w:val="Bedrijf"/>
                        <w:ind w:left="720" w:hanging="720"/>
                        <w:rPr>
                          <w:b w:val="0"/>
                          <w:color w:val="auto"/>
                          <w:sz w:val="20"/>
                        </w:rPr>
                      </w:pPr>
                      <w:r>
                        <w:rPr>
                          <w:b w:val="0"/>
                          <w:color w:val="auto"/>
                          <w:sz w:val="20"/>
                        </w:rPr>
                        <w:t>1</w:t>
                      </w:r>
                      <w:r w:rsidR="00CF0F14">
                        <w:rPr>
                          <w:b w:val="0"/>
                          <w:color w:val="auto"/>
                          <w:sz w:val="20"/>
                        </w:rPr>
                        <w:t>1</w:t>
                      </w:r>
                      <w:r>
                        <w:rPr>
                          <w:b w:val="0"/>
                          <w:color w:val="auto"/>
                          <w:sz w:val="20"/>
                        </w:rPr>
                        <w:t xml:space="preserve"> sept</w:t>
                      </w:r>
                      <w:r>
                        <w:rPr>
                          <w:b w:val="0"/>
                          <w:color w:val="auto"/>
                          <w:sz w:val="20"/>
                        </w:rPr>
                        <w:tab/>
                        <w:t>Werkgroep Dyslexie-Zorgaanbieders</w:t>
                      </w:r>
                      <w:r>
                        <w:rPr>
                          <w:b w:val="0"/>
                          <w:color w:val="auto"/>
                          <w:sz w:val="20"/>
                        </w:rPr>
                        <w:tab/>
                      </w:r>
                    </w:p>
                    <w:p w14:paraId="2AF25EEC" w14:textId="4446A2B9" w:rsidR="001A25C8" w:rsidRDefault="001A25C8" w:rsidP="001A25C8">
                      <w:pPr>
                        <w:pStyle w:val="Bedrijf"/>
                        <w:ind w:left="720" w:hanging="720"/>
                        <w:rPr>
                          <w:b w:val="0"/>
                          <w:color w:val="auto"/>
                          <w:sz w:val="20"/>
                        </w:rPr>
                      </w:pPr>
                      <w:r>
                        <w:rPr>
                          <w:b w:val="0"/>
                          <w:color w:val="auto"/>
                          <w:sz w:val="20"/>
                        </w:rPr>
                        <w:t>2</w:t>
                      </w:r>
                      <w:r w:rsidR="00CF0F14">
                        <w:rPr>
                          <w:b w:val="0"/>
                          <w:color w:val="auto"/>
                          <w:sz w:val="20"/>
                        </w:rPr>
                        <w:t>4</w:t>
                      </w:r>
                      <w:r>
                        <w:rPr>
                          <w:b w:val="0"/>
                          <w:color w:val="auto"/>
                          <w:sz w:val="20"/>
                        </w:rPr>
                        <w:t xml:space="preserve"> sept</w:t>
                      </w:r>
                      <w:r>
                        <w:rPr>
                          <w:b w:val="0"/>
                          <w:color w:val="auto"/>
                          <w:sz w:val="20"/>
                        </w:rPr>
                        <w:tab/>
                        <w:t>IB-</w:t>
                      </w:r>
                      <w:r w:rsidR="00C17CF8">
                        <w:rPr>
                          <w:b w:val="0"/>
                          <w:color w:val="auto"/>
                          <w:sz w:val="20"/>
                        </w:rPr>
                        <w:t>facultatieve</w:t>
                      </w:r>
                      <w:r>
                        <w:rPr>
                          <w:b w:val="0"/>
                          <w:color w:val="auto"/>
                          <w:sz w:val="20"/>
                        </w:rPr>
                        <w:t xml:space="preserve"> bijeenkomst, thema: dyslexie</w:t>
                      </w:r>
                    </w:p>
                    <w:p w14:paraId="2F3053C2" w14:textId="6757E92C" w:rsidR="001A25C8" w:rsidRDefault="001A25C8" w:rsidP="001A25C8">
                      <w:pPr>
                        <w:pStyle w:val="Bedrijf"/>
                        <w:ind w:left="720" w:hanging="720"/>
                        <w:rPr>
                          <w:b w:val="0"/>
                          <w:color w:val="auto"/>
                          <w:sz w:val="20"/>
                        </w:rPr>
                      </w:pPr>
                      <w:r>
                        <w:rPr>
                          <w:b w:val="0"/>
                          <w:color w:val="auto"/>
                          <w:sz w:val="20"/>
                        </w:rPr>
                        <w:t>26</w:t>
                      </w:r>
                      <w:r w:rsidR="00CF0F14">
                        <w:rPr>
                          <w:b w:val="0"/>
                          <w:color w:val="auto"/>
                          <w:sz w:val="20"/>
                        </w:rPr>
                        <w:t xml:space="preserve"> </w:t>
                      </w:r>
                      <w:r>
                        <w:rPr>
                          <w:b w:val="0"/>
                          <w:color w:val="auto"/>
                          <w:sz w:val="20"/>
                        </w:rPr>
                        <w:t>sept</w:t>
                      </w:r>
                      <w:r>
                        <w:rPr>
                          <w:b w:val="0"/>
                          <w:color w:val="auto"/>
                          <w:sz w:val="20"/>
                        </w:rPr>
                        <w:tab/>
                        <w:t>LEA-bijeenkomst</w:t>
                      </w:r>
                      <w:r w:rsidR="00CF0F14">
                        <w:rPr>
                          <w:b w:val="0"/>
                          <w:color w:val="auto"/>
                          <w:sz w:val="20"/>
                        </w:rPr>
                        <w:t xml:space="preserve">, inbreng </w:t>
                      </w:r>
                      <w:r w:rsidR="00834735">
                        <w:rPr>
                          <w:b w:val="0"/>
                          <w:color w:val="auto"/>
                          <w:sz w:val="20"/>
                        </w:rPr>
                        <w:t xml:space="preserve">financiering </w:t>
                      </w:r>
                      <w:r w:rsidR="00CF0F14">
                        <w:rPr>
                          <w:b w:val="0"/>
                          <w:color w:val="auto"/>
                          <w:sz w:val="20"/>
                        </w:rPr>
                        <w:t>Bouw en Training onderwijsassistenten niveau 3</w:t>
                      </w:r>
                      <w:r>
                        <w:rPr>
                          <w:b w:val="0"/>
                          <w:color w:val="auto"/>
                          <w:sz w:val="20"/>
                        </w:rPr>
                        <w:t xml:space="preserve"> </w:t>
                      </w:r>
                    </w:p>
                    <w:p w14:paraId="6C0A1303" w14:textId="77777777" w:rsidR="001A25C8" w:rsidRDefault="001A25C8" w:rsidP="00CF0F14">
                      <w:pPr>
                        <w:pStyle w:val="Bedrijf"/>
                        <w:ind w:left="720" w:hanging="720"/>
                        <w:rPr>
                          <w:b w:val="0"/>
                          <w:color w:val="auto"/>
                          <w:sz w:val="20"/>
                        </w:rPr>
                      </w:pPr>
                      <w:r>
                        <w:rPr>
                          <w:b w:val="0"/>
                          <w:color w:val="auto"/>
                          <w:sz w:val="20"/>
                        </w:rPr>
                        <w:t>11 okt</w:t>
                      </w:r>
                      <w:r>
                        <w:rPr>
                          <w:b w:val="0"/>
                          <w:color w:val="auto"/>
                          <w:sz w:val="20"/>
                        </w:rPr>
                        <w:tab/>
                        <w:t>Werkgroep Dyslexie-Onderwijs</w:t>
                      </w:r>
                    </w:p>
                    <w:p w14:paraId="59885C9D" w14:textId="77777777" w:rsidR="001A25C8" w:rsidRDefault="001A25C8" w:rsidP="001A25C8">
                      <w:pPr>
                        <w:pStyle w:val="Bedrijf"/>
                        <w:ind w:left="720" w:hanging="720"/>
                        <w:rPr>
                          <w:b w:val="0"/>
                          <w:color w:val="auto"/>
                          <w:sz w:val="20"/>
                        </w:rPr>
                      </w:pPr>
                    </w:p>
                    <w:p w14:paraId="5F55DD0F" w14:textId="77777777" w:rsidR="001A25C8" w:rsidRPr="00A836F6" w:rsidRDefault="001A25C8" w:rsidP="001A25C8">
                      <w:pPr>
                        <w:pStyle w:val="Bedrijf"/>
                        <w:rPr>
                          <w:b w:val="0"/>
                          <w:color w:val="auto"/>
                          <w:sz w:val="20"/>
                        </w:rPr>
                      </w:pPr>
                    </w:p>
                    <w:p w14:paraId="7C0E631C" w14:textId="77777777" w:rsidR="001A25C8" w:rsidRDefault="001A25C8" w:rsidP="001A25C8"/>
                    <w:p w14:paraId="4EFD2122" w14:textId="77777777" w:rsidR="001A25C8" w:rsidRDefault="001A25C8" w:rsidP="001A25C8"/>
                  </w:txbxContent>
                </v:textbox>
                <w10:wrap anchorx="margin"/>
              </v:shape>
            </w:pict>
          </mc:Fallback>
        </mc:AlternateContent>
      </w:r>
    </w:p>
    <w:p w14:paraId="712D4283" w14:textId="287C1527" w:rsidR="00F03F16" w:rsidRPr="00357495" w:rsidRDefault="00F03F16" w:rsidP="00935AFD">
      <w:pPr>
        <w:pStyle w:val="Bedrijf"/>
        <w:rPr>
          <w:rFonts w:ascii="Calibri" w:hAnsi="Calibri"/>
          <w:color w:val="ED7D31"/>
          <w:sz w:val="22"/>
          <w:szCs w:val="22"/>
        </w:rPr>
      </w:pPr>
      <w:bookmarkStart w:id="3" w:name="_Hlk523065048"/>
      <w:r w:rsidRPr="00357495">
        <w:rPr>
          <w:rFonts w:ascii="Calibri" w:hAnsi="Calibri"/>
          <w:color w:val="ED7D31"/>
          <w:sz w:val="22"/>
          <w:szCs w:val="22"/>
        </w:rPr>
        <w:t>Werkgroep Dyslexie-Zorgaanbieders</w:t>
      </w:r>
    </w:p>
    <w:p w14:paraId="63974E25" w14:textId="79E5979A" w:rsidR="00F03F16" w:rsidRPr="00357495" w:rsidRDefault="00F03F16" w:rsidP="00935AFD">
      <w:pPr>
        <w:pStyle w:val="Bedrijf"/>
        <w:rPr>
          <w:rFonts w:ascii="Calibri" w:hAnsi="Calibri"/>
          <w:color w:val="ED7D31"/>
          <w:sz w:val="22"/>
          <w:szCs w:val="22"/>
        </w:rPr>
      </w:pPr>
    </w:p>
    <w:p w14:paraId="2670D209" w14:textId="39E9E53A" w:rsidR="000B39C0" w:rsidRPr="00357495" w:rsidRDefault="000B39C0" w:rsidP="00935AFD">
      <w:pPr>
        <w:pStyle w:val="Bedrijf"/>
        <w:rPr>
          <w:rFonts w:ascii="Calibri" w:hAnsi="Calibri" w:cstheme="minorHAnsi"/>
          <w:b w:val="0"/>
          <w:color w:val="auto"/>
          <w:sz w:val="22"/>
          <w:szCs w:val="22"/>
        </w:rPr>
      </w:pPr>
      <w:r w:rsidRPr="00357495">
        <w:rPr>
          <w:rFonts w:ascii="Calibri" w:hAnsi="Calibri" w:cstheme="minorHAnsi"/>
          <w:b w:val="0"/>
          <w:color w:val="auto"/>
          <w:sz w:val="22"/>
          <w:szCs w:val="22"/>
        </w:rPr>
        <w:t xml:space="preserve">Zorgaanbieders die nu onder contract staan bij de gemeente </w:t>
      </w:r>
      <w:r w:rsidR="00916AC4">
        <w:rPr>
          <w:rFonts w:ascii="Calibri" w:hAnsi="Calibri" w:cstheme="minorHAnsi"/>
          <w:b w:val="0"/>
          <w:color w:val="auto"/>
          <w:sz w:val="22"/>
          <w:szCs w:val="22"/>
        </w:rPr>
        <w:t xml:space="preserve">Lelystad </w:t>
      </w:r>
      <w:r w:rsidRPr="00357495">
        <w:rPr>
          <w:rFonts w:ascii="Calibri" w:hAnsi="Calibri" w:cstheme="minorHAnsi"/>
          <w:b w:val="0"/>
          <w:color w:val="auto"/>
          <w:sz w:val="22"/>
          <w:szCs w:val="22"/>
        </w:rPr>
        <w:t>kunnen rekenen op een vervolgcontract. De nieuwe contracten over 2019 zullen met de huidige aanbieder gesloten worden in september aanstaande. De zorgaanbieders hebben tijdens hun Werkgroep Dyslexie-Zorgaanbieders aangegeven dat zij graag hun kennis en expertise zouden overdragen in de vorm van training/opleiding van onderwijspersoneel. Zij zouden willen meedenken over meer flexibele behandeling/begeleiding.</w:t>
      </w:r>
      <w:r w:rsidR="005E15C6" w:rsidRPr="00357495">
        <w:rPr>
          <w:rFonts w:ascii="Calibri" w:hAnsi="Calibri" w:cstheme="minorHAnsi"/>
          <w:b w:val="0"/>
          <w:color w:val="auto"/>
          <w:sz w:val="22"/>
          <w:szCs w:val="22"/>
        </w:rPr>
        <w:t xml:space="preserve"> </w:t>
      </w:r>
      <w:r w:rsidRPr="00357495">
        <w:rPr>
          <w:rFonts w:ascii="Calibri" w:hAnsi="Calibri" w:cstheme="minorHAnsi"/>
          <w:b w:val="0"/>
          <w:color w:val="auto"/>
          <w:sz w:val="22"/>
          <w:szCs w:val="22"/>
        </w:rPr>
        <w:t>Ook de zorgaanbieders profiteren van een verbetering van de digitale snelweg</w:t>
      </w:r>
      <w:r w:rsidR="00307742">
        <w:rPr>
          <w:rFonts w:ascii="Calibri" w:hAnsi="Calibri" w:cstheme="minorHAnsi"/>
          <w:b w:val="0"/>
          <w:color w:val="auto"/>
          <w:sz w:val="22"/>
          <w:szCs w:val="22"/>
        </w:rPr>
        <w:t xml:space="preserve"> via</w:t>
      </w:r>
      <w:bookmarkStart w:id="4" w:name="_GoBack"/>
      <w:bookmarkEnd w:id="4"/>
      <w:r w:rsidRPr="00357495">
        <w:rPr>
          <w:rFonts w:ascii="Calibri" w:hAnsi="Calibri" w:cstheme="minorHAnsi"/>
          <w:b w:val="0"/>
          <w:color w:val="auto"/>
          <w:sz w:val="22"/>
          <w:szCs w:val="22"/>
        </w:rPr>
        <w:t xml:space="preserve"> </w:t>
      </w:r>
      <w:proofErr w:type="spellStart"/>
      <w:r w:rsidRPr="00357495">
        <w:rPr>
          <w:rFonts w:ascii="Calibri" w:hAnsi="Calibri" w:cstheme="minorHAnsi"/>
          <w:b w:val="0"/>
          <w:color w:val="auto"/>
          <w:sz w:val="22"/>
          <w:szCs w:val="22"/>
        </w:rPr>
        <w:t>Digidoor</w:t>
      </w:r>
      <w:proofErr w:type="spellEnd"/>
      <w:r w:rsidRPr="00357495">
        <w:rPr>
          <w:rFonts w:ascii="Calibri" w:hAnsi="Calibri" w:cstheme="minorHAnsi"/>
          <w:b w:val="0"/>
          <w:color w:val="auto"/>
          <w:sz w:val="22"/>
          <w:szCs w:val="22"/>
        </w:rPr>
        <w:t>.</w:t>
      </w:r>
    </w:p>
    <w:bookmarkEnd w:id="3"/>
    <w:p w14:paraId="35DB1168" w14:textId="6CF4E002" w:rsidR="00A836F6" w:rsidRPr="00357495" w:rsidRDefault="00A836F6" w:rsidP="00935AFD">
      <w:pPr>
        <w:pStyle w:val="Bedrijf"/>
        <w:rPr>
          <w:rFonts w:ascii="Calibri" w:hAnsi="Calibri"/>
          <w:b w:val="0"/>
          <w:color w:val="auto"/>
          <w:sz w:val="22"/>
          <w:szCs w:val="22"/>
        </w:rPr>
      </w:pPr>
    </w:p>
    <w:p w14:paraId="303789F7" w14:textId="77777777" w:rsidR="000C7993" w:rsidRPr="00357495" w:rsidRDefault="000C7993" w:rsidP="00935AFD">
      <w:pPr>
        <w:pStyle w:val="Bedrijf"/>
        <w:rPr>
          <w:rFonts w:ascii="Calibri" w:hAnsi="Calibri"/>
          <w:b w:val="0"/>
          <w:color w:val="auto"/>
          <w:sz w:val="22"/>
          <w:szCs w:val="22"/>
        </w:rPr>
      </w:pPr>
    </w:p>
    <w:p w14:paraId="7467827A" w14:textId="77777777" w:rsidR="000C7993" w:rsidRPr="00357495" w:rsidRDefault="000C7993" w:rsidP="000C7993">
      <w:pPr>
        <w:pStyle w:val="Bedrijf"/>
        <w:rPr>
          <w:rFonts w:ascii="Calibri" w:hAnsi="Calibri"/>
          <w:color w:val="ED7D31"/>
          <w:sz w:val="22"/>
          <w:szCs w:val="22"/>
        </w:rPr>
      </w:pPr>
      <w:r w:rsidRPr="00357495">
        <w:rPr>
          <w:rFonts w:ascii="Calibri" w:hAnsi="Calibri"/>
          <w:color w:val="ED7D31"/>
          <w:sz w:val="22"/>
          <w:szCs w:val="22"/>
        </w:rPr>
        <w:t>Vragen/opmerkingen</w:t>
      </w:r>
    </w:p>
    <w:p w14:paraId="42056693" w14:textId="165E17EA" w:rsidR="000C7993" w:rsidRDefault="000C7993" w:rsidP="00935AFD">
      <w:pPr>
        <w:pStyle w:val="Bedrijf"/>
        <w:rPr>
          <w:rFonts w:ascii="Calibri" w:hAnsi="Calibri"/>
          <w:b w:val="0"/>
          <w:color w:val="auto"/>
          <w:sz w:val="20"/>
        </w:rPr>
      </w:pPr>
      <w:r w:rsidRPr="00357495">
        <w:rPr>
          <w:rFonts w:ascii="Calibri" w:hAnsi="Calibri"/>
          <w:b w:val="0"/>
          <w:color w:val="auto"/>
          <w:sz w:val="22"/>
          <w:szCs w:val="22"/>
        </w:rPr>
        <w:t>Neem voor vragen/opmerkingen gerust contact op met je eigen vertegenwoordiger in de Werkgroep Dyslexie-Onderwijs</w:t>
      </w:r>
      <w:r w:rsidR="00357495">
        <w:rPr>
          <w:rFonts w:ascii="Calibri" w:hAnsi="Calibri"/>
          <w:b w:val="0"/>
          <w:color w:val="auto"/>
          <w:sz w:val="22"/>
          <w:szCs w:val="22"/>
        </w:rPr>
        <w:t>,</w:t>
      </w:r>
      <w:r w:rsidRPr="00357495">
        <w:rPr>
          <w:rFonts w:ascii="Calibri" w:hAnsi="Calibri"/>
          <w:b w:val="0"/>
          <w:color w:val="auto"/>
          <w:sz w:val="22"/>
          <w:szCs w:val="22"/>
        </w:rPr>
        <w:t xml:space="preserve"> met Ellen Gommer </w:t>
      </w:r>
      <w:r w:rsidR="00357495">
        <w:rPr>
          <w:rFonts w:ascii="Calibri" w:hAnsi="Calibri"/>
          <w:b w:val="0"/>
          <w:color w:val="auto"/>
          <w:sz w:val="22"/>
          <w:szCs w:val="22"/>
        </w:rPr>
        <w:t xml:space="preserve">of met Joyce Couprie </w:t>
      </w:r>
      <w:r w:rsidRPr="00357495">
        <w:rPr>
          <w:rFonts w:ascii="Calibri" w:hAnsi="Calibri"/>
          <w:b w:val="0"/>
          <w:color w:val="auto"/>
          <w:sz w:val="22"/>
          <w:szCs w:val="22"/>
        </w:rPr>
        <w:t>(</w:t>
      </w:r>
      <w:hyperlink r:id="rId34" w:history="1">
        <w:r w:rsidRPr="00357495">
          <w:rPr>
            <w:rStyle w:val="Hyperlink"/>
            <w:rFonts w:ascii="Calibri" w:hAnsi="Calibri"/>
            <w:b w:val="0"/>
            <w:sz w:val="22"/>
            <w:szCs w:val="22"/>
          </w:rPr>
          <w:t>e.gommer@passendonderwijslelystaddronten.nl</w:t>
        </w:r>
      </w:hyperlink>
      <w:r w:rsidR="00357495">
        <w:rPr>
          <w:rFonts w:ascii="Calibri" w:hAnsi="Calibri"/>
          <w:b w:val="0"/>
          <w:color w:val="auto"/>
          <w:sz w:val="22"/>
          <w:szCs w:val="22"/>
        </w:rPr>
        <w:t xml:space="preserve">; </w:t>
      </w:r>
      <w:hyperlink r:id="rId35" w:history="1">
        <w:r w:rsidRPr="00357495">
          <w:rPr>
            <w:rStyle w:val="Hyperlink"/>
            <w:rFonts w:ascii="Calibri" w:hAnsi="Calibri"/>
            <w:b w:val="0"/>
            <w:sz w:val="22"/>
            <w:szCs w:val="22"/>
          </w:rPr>
          <w:t>j.couprie@passendonderwijslelystaddronten.nl</w:t>
        </w:r>
      </w:hyperlink>
      <w:r>
        <w:rPr>
          <w:rFonts w:ascii="Calibri" w:hAnsi="Calibri"/>
          <w:b w:val="0"/>
          <w:color w:val="auto"/>
          <w:sz w:val="20"/>
        </w:rPr>
        <w:t xml:space="preserve"> ).</w:t>
      </w:r>
    </w:p>
    <w:sectPr w:rsidR="000C7993">
      <w:headerReference w:type="default" r:id="rId36"/>
      <w:pgSz w:w="11907" w:h="16839" w:code="9"/>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CFA69" w14:textId="77777777" w:rsidR="00FE41AC" w:rsidRDefault="00FE41AC">
      <w:pPr>
        <w:spacing w:after="0" w:line="240" w:lineRule="auto"/>
      </w:pPr>
      <w:r>
        <w:separator/>
      </w:r>
    </w:p>
  </w:endnote>
  <w:endnote w:type="continuationSeparator" w:id="0">
    <w:p w14:paraId="6B0F80CA" w14:textId="77777777" w:rsidR="00FE41AC" w:rsidRDefault="00FE4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839B6" w14:textId="77777777" w:rsidR="00FE41AC" w:rsidRDefault="00FE41AC">
      <w:pPr>
        <w:spacing w:after="0" w:line="240" w:lineRule="auto"/>
      </w:pPr>
      <w:r>
        <w:separator/>
      </w:r>
    </w:p>
  </w:footnote>
  <w:footnote w:type="continuationSeparator" w:id="0">
    <w:p w14:paraId="1E35FF93" w14:textId="77777777" w:rsidR="00FE41AC" w:rsidRDefault="00FE4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389550"/>
      <w:docPartObj>
        <w:docPartGallery w:val="Page Numbers (Top of Page)"/>
        <w:docPartUnique/>
      </w:docPartObj>
    </w:sdtPr>
    <w:sdtEndPr>
      <w:rPr>
        <w:noProof/>
      </w:rPr>
    </w:sdtEndPr>
    <w:sdtContent>
      <w:p w14:paraId="76FBE1C6" w14:textId="77777777" w:rsidR="00D54B4A" w:rsidRDefault="000F0969">
        <w:pPr>
          <w:pStyle w:val="Koptekst"/>
          <w:jc w:val="right"/>
        </w:pPr>
        <w:r>
          <w:fldChar w:fldCharType="begin"/>
        </w:r>
        <w:r>
          <w:instrText xml:space="preserve"> PAGE   \* MERGEFORMAT </w:instrText>
        </w:r>
        <w:r>
          <w:fldChar w:fldCharType="separate"/>
        </w:r>
        <w:r w:rsidR="006E05C7">
          <w:rPr>
            <w:noProof/>
          </w:rPr>
          <w:t>3</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196C40"/>
    <w:multiLevelType w:val="hybridMultilevel"/>
    <w:tmpl w:val="33E077D2"/>
    <w:lvl w:ilvl="0" w:tplc="26F638AA">
      <w:start w:val="2013"/>
      <w:numFmt w:val="bullet"/>
      <w:lvlText w:val="-"/>
      <w:lvlJc w:val="left"/>
      <w:pPr>
        <w:ind w:left="720" w:hanging="360"/>
      </w:pPr>
      <w:rPr>
        <w:rFonts w:ascii="Times New Roman" w:eastAsiaTheme="minorHAnsi" w:hAnsi="Times New Roman" w:cs="Times New Roman"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8955B05"/>
    <w:multiLevelType w:val="hybridMultilevel"/>
    <w:tmpl w:val="74C4E1C4"/>
    <w:lvl w:ilvl="0" w:tplc="B2A02D6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928"/>
    <w:rsid w:val="0001283D"/>
    <w:rsid w:val="000507EF"/>
    <w:rsid w:val="00092EAE"/>
    <w:rsid w:val="000945BB"/>
    <w:rsid w:val="000A6587"/>
    <w:rsid w:val="000B39C0"/>
    <w:rsid w:val="000C7993"/>
    <w:rsid w:val="000D5DCC"/>
    <w:rsid w:val="000D6113"/>
    <w:rsid w:val="000F0969"/>
    <w:rsid w:val="0012244E"/>
    <w:rsid w:val="0019080F"/>
    <w:rsid w:val="001A1A41"/>
    <w:rsid w:val="001A25C8"/>
    <w:rsid w:val="001D293F"/>
    <w:rsid w:val="001E7845"/>
    <w:rsid w:val="001F19DA"/>
    <w:rsid w:val="00232E49"/>
    <w:rsid w:val="00233AE4"/>
    <w:rsid w:val="00247037"/>
    <w:rsid w:val="00252928"/>
    <w:rsid w:val="002C3B49"/>
    <w:rsid w:val="002D351F"/>
    <w:rsid w:val="00307742"/>
    <w:rsid w:val="00357495"/>
    <w:rsid w:val="00382E1C"/>
    <w:rsid w:val="003963CB"/>
    <w:rsid w:val="003B5900"/>
    <w:rsid w:val="003F0003"/>
    <w:rsid w:val="004656C3"/>
    <w:rsid w:val="004B09A0"/>
    <w:rsid w:val="004C6D92"/>
    <w:rsid w:val="004F1D2C"/>
    <w:rsid w:val="004F7EBF"/>
    <w:rsid w:val="00503FDD"/>
    <w:rsid w:val="00560F43"/>
    <w:rsid w:val="005678F5"/>
    <w:rsid w:val="005C19BC"/>
    <w:rsid w:val="005C3670"/>
    <w:rsid w:val="005C36C1"/>
    <w:rsid w:val="005C723C"/>
    <w:rsid w:val="005E15C6"/>
    <w:rsid w:val="005E2205"/>
    <w:rsid w:val="006016C7"/>
    <w:rsid w:val="00657D6E"/>
    <w:rsid w:val="00665AAA"/>
    <w:rsid w:val="006A652C"/>
    <w:rsid w:val="006B73D7"/>
    <w:rsid w:val="006C20A0"/>
    <w:rsid w:val="006D362B"/>
    <w:rsid w:val="006D6D9A"/>
    <w:rsid w:val="006E05C7"/>
    <w:rsid w:val="006F4343"/>
    <w:rsid w:val="00703E44"/>
    <w:rsid w:val="00710D5D"/>
    <w:rsid w:val="00726224"/>
    <w:rsid w:val="007262C0"/>
    <w:rsid w:val="007405AA"/>
    <w:rsid w:val="00807E6D"/>
    <w:rsid w:val="00834735"/>
    <w:rsid w:val="00883F77"/>
    <w:rsid w:val="00895697"/>
    <w:rsid w:val="008B14F7"/>
    <w:rsid w:val="008B1CF7"/>
    <w:rsid w:val="008E0D05"/>
    <w:rsid w:val="008E6D7F"/>
    <w:rsid w:val="00916AC4"/>
    <w:rsid w:val="00935AFD"/>
    <w:rsid w:val="009D4DD7"/>
    <w:rsid w:val="009E3A04"/>
    <w:rsid w:val="00A2534D"/>
    <w:rsid w:val="00A836F6"/>
    <w:rsid w:val="00AB6D41"/>
    <w:rsid w:val="00AF39F6"/>
    <w:rsid w:val="00AF5E9E"/>
    <w:rsid w:val="00AF7EC6"/>
    <w:rsid w:val="00B11EDD"/>
    <w:rsid w:val="00B34385"/>
    <w:rsid w:val="00B5038C"/>
    <w:rsid w:val="00BB51C0"/>
    <w:rsid w:val="00BC73E7"/>
    <w:rsid w:val="00C17CF8"/>
    <w:rsid w:val="00C8600F"/>
    <w:rsid w:val="00C9263A"/>
    <w:rsid w:val="00CA63CE"/>
    <w:rsid w:val="00CA64DE"/>
    <w:rsid w:val="00CA74C7"/>
    <w:rsid w:val="00CC2434"/>
    <w:rsid w:val="00CE58C2"/>
    <w:rsid w:val="00CF0F14"/>
    <w:rsid w:val="00D47674"/>
    <w:rsid w:val="00D51697"/>
    <w:rsid w:val="00D54B4A"/>
    <w:rsid w:val="00D702B0"/>
    <w:rsid w:val="00D92243"/>
    <w:rsid w:val="00E0561C"/>
    <w:rsid w:val="00E30E0F"/>
    <w:rsid w:val="00E560F3"/>
    <w:rsid w:val="00E74C14"/>
    <w:rsid w:val="00EB003F"/>
    <w:rsid w:val="00EC327E"/>
    <w:rsid w:val="00EF05C8"/>
    <w:rsid w:val="00F03F16"/>
    <w:rsid w:val="00F05F22"/>
    <w:rsid w:val="00F23044"/>
    <w:rsid w:val="00F4349D"/>
    <w:rsid w:val="00F66EDF"/>
    <w:rsid w:val="00FB1D7B"/>
    <w:rsid w:val="00FB6756"/>
    <w:rsid w:val="00FC1DF8"/>
    <w:rsid w:val="00FC7ACD"/>
    <w:rsid w:val="00FE41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9A7155E"/>
  <w15:docId w15:val="{7ED9BB5D-5EAD-4E77-BE47-B7FDC5B9A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lang w:val="nl-NL" w:eastAsia="en-US" w:bidi="nl-N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line="276" w:lineRule="auto"/>
    </w:pPr>
  </w:style>
  <w:style w:type="paragraph" w:styleId="Kop1">
    <w:name w:val="heading 1"/>
    <w:basedOn w:val="Standaard"/>
    <w:next w:val="Standaard"/>
    <w:link w:val="Kop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elChar">
    <w:name w:val="Titel Char"/>
    <w:basedOn w:val="Standaardalinea-lettertype"/>
    <w:link w:val="Titel"/>
    <w:uiPriority w:val="10"/>
    <w:rPr>
      <w:rFonts w:asciiTheme="majorHAnsi" w:eastAsiaTheme="majorEastAsia" w:hAnsiTheme="majorHAnsi" w:cstheme="majorBidi"/>
      <w:color w:val="FFFFFF" w:themeColor="background1"/>
      <w:kern w:val="28"/>
      <w:sz w:val="78"/>
      <w:szCs w:val="56"/>
    </w:rPr>
  </w:style>
  <w:style w:type="paragraph" w:styleId="Ondertitel">
    <w:name w:val="Subtitle"/>
    <w:basedOn w:val="Standaard"/>
    <w:link w:val="OndertitelChar"/>
    <w:uiPriority w:val="11"/>
    <w:qFormat/>
    <w:pPr>
      <w:numPr>
        <w:ilvl w:val="1"/>
      </w:numPr>
      <w:spacing w:after="0"/>
      <w:jc w:val="right"/>
    </w:pPr>
    <w:rPr>
      <w:rFonts w:eastAsiaTheme="minorEastAsia"/>
      <w:sz w:val="32"/>
    </w:rPr>
  </w:style>
  <w:style w:type="character" w:customStyle="1" w:styleId="OndertitelChar">
    <w:name w:val="Ondertitel Char"/>
    <w:basedOn w:val="Standaardalinea-lettertype"/>
    <w:link w:val="Ondertitel"/>
    <w:uiPriority w:val="11"/>
    <w:rPr>
      <w:rFonts w:eastAsiaTheme="minorEastAsia"/>
      <w:sz w:val="32"/>
    </w:rPr>
  </w:style>
  <w:style w:type="character" w:styleId="Tekstvantijdelijkeaanduiding">
    <w:name w:val="Placeholder Text"/>
    <w:basedOn w:val="Standaardalinea-lettertype"/>
    <w:uiPriority w:val="99"/>
    <w:semiHidden/>
    <w:rPr>
      <w:color w:val="808080"/>
    </w:rPr>
  </w:style>
  <w:style w:type="paragraph" w:styleId="Datum">
    <w:name w:val="Date"/>
    <w:basedOn w:val="Standaard"/>
    <w:link w:val="DatumChar"/>
    <w:uiPriority w:val="99"/>
    <w:unhideWhenUsed/>
    <w:qFormat/>
    <w:pPr>
      <w:spacing w:after="40"/>
      <w:jc w:val="right"/>
    </w:pPr>
    <w:rPr>
      <w:b/>
      <w:color w:val="6CA800" w:themeColor="accent1"/>
      <w:sz w:val="32"/>
    </w:rPr>
  </w:style>
  <w:style w:type="character" w:customStyle="1" w:styleId="DatumChar">
    <w:name w:val="Datum Char"/>
    <w:basedOn w:val="Standaardalinea-lettertype"/>
    <w:link w:val="Datum"/>
    <w:uiPriority w:val="99"/>
    <w:rPr>
      <w:b/>
      <w:color w:val="6CA800" w:themeColor="accent1"/>
      <w:sz w:val="32"/>
    </w:rPr>
  </w:style>
  <w:style w:type="paragraph" w:styleId="Bloktekst">
    <w:name w:val="Block Text"/>
    <w:basedOn w:val="Standaard"/>
    <w:uiPriority w:val="99"/>
    <w:unhideWhenUsed/>
    <w:qFormat/>
    <w:pPr>
      <w:spacing w:after="380" w:line="326" w:lineRule="auto"/>
    </w:pPr>
    <w:rPr>
      <w:rFonts w:eastAsiaTheme="minorEastAsia"/>
      <w:sz w:val="28"/>
    </w:rPr>
  </w:style>
  <w:style w:type="paragraph" w:styleId="Citaat">
    <w:name w:val="Quote"/>
    <w:basedOn w:val="Standaard"/>
    <w:link w:val="CitaatChar"/>
    <w:uiPriority w:val="29"/>
    <w:qFormat/>
    <w:pPr>
      <w:pBdr>
        <w:top w:val="single" w:sz="8" w:space="10" w:color="auto"/>
        <w:bottom w:val="single" w:sz="8" w:space="10" w:color="auto"/>
      </w:pBdr>
      <w:spacing w:after="240" w:line="312" w:lineRule="auto"/>
      <w:jc w:val="right"/>
    </w:pPr>
    <w:rPr>
      <w:i/>
      <w:sz w:val="28"/>
    </w:rPr>
  </w:style>
  <w:style w:type="character" w:customStyle="1" w:styleId="CitaatChar">
    <w:name w:val="Citaat Char"/>
    <w:basedOn w:val="Standaardalinea-lettertype"/>
    <w:link w:val="Citaat"/>
    <w:uiPriority w:val="29"/>
    <w:rPr>
      <w:i/>
      <w:sz w:val="28"/>
    </w:rPr>
  </w:style>
  <w:style w:type="character" w:customStyle="1" w:styleId="Kop1Char">
    <w:name w:val="Kop 1 Char"/>
    <w:basedOn w:val="Standaardalinea-lettertype"/>
    <w:link w:val="Kop1"/>
    <w:uiPriority w:val="9"/>
    <w:rPr>
      <w:rFonts w:asciiTheme="majorHAnsi" w:eastAsiaTheme="majorEastAsia" w:hAnsiTheme="majorHAnsi" w:cstheme="majorBidi"/>
      <w:b/>
      <w:color w:val="6CA800" w:themeColor="accent1"/>
      <w:sz w:val="34"/>
      <w:szCs w:val="32"/>
    </w:rPr>
  </w:style>
  <w:style w:type="character" w:customStyle="1" w:styleId="Kop2Char">
    <w:name w:val="Kop 2 Char"/>
    <w:basedOn w:val="Standaardalinea-lettertype"/>
    <w:link w:val="Kop2"/>
    <w:uiPriority w:val="9"/>
    <w:rPr>
      <w:rFonts w:asciiTheme="majorHAnsi" w:eastAsiaTheme="majorEastAsia" w:hAnsiTheme="majorHAnsi" w:cstheme="majorBidi"/>
      <w:b/>
      <w:sz w:val="24"/>
      <w:szCs w:val="26"/>
    </w:rPr>
  </w:style>
  <w:style w:type="character" w:customStyle="1" w:styleId="Kop3Char">
    <w:name w:val="Kop 3 Char"/>
    <w:basedOn w:val="Standaardalinea-lettertype"/>
    <w:link w:val="Kop3"/>
    <w:uiPriority w:val="9"/>
    <w:rPr>
      <w:rFonts w:asciiTheme="majorHAnsi" w:eastAsiaTheme="majorEastAsia" w:hAnsiTheme="majorHAnsi" w:cstheme="majorBidi"/>
      <w:b/>
      <w:sz w:val="24"/>
      <w:szCs w:val="24"/>
    </w:rPr>
  </w:style>
  <w:style w:type="paragraph" w:styleId="Duidelijkcitaat">
    <w:name w:val="Intense Quote"/>
    <w:basedOn w:val="Standaard"/>
    <w:link w:val="DuidelijkcitaatChar"/>
    <w:uiPriority w:val="30"/>
    <w:qFormat/>
    <w:pPr>
      <w:pBdr>
        <w:top w:val="single" w:sz="8" w:space="10" w:color="323948" w:themeColor="text2" w:themeTint="E6"/>
        <w:bottom w:val="single" w:sz="8" w:space="10" w:color="323948" w:themeColor="text2" w:themeTint="E6"/>
      </w:pBdr>
      <w:spacing w:after="240" w:line="312" w:lineRule="auto"/>
      <w:jc w:val="right"/>
    </w:pPr>
    <w:rPr>
      <w:b/>
      <w:i/>
      <w:sz w:val="28"/>
    </w:rPr>
  </w:style>
  <w:style w:type="character" w:customStyle="1" w:styleId="DuidelijkcitaatChar">
    <w:name w:val="Duidelijk citaat Char"/>
    <w:basedOn w:val="Standaardalinea-lettertype"/>
    <w:link w:val="Duidelijkcitaat"/>
    <w:uiPriority w:val="30"/>
    <w:rPr>
      <w:b/>
      <w:i/>
      <w:sz w:val="28"/>
    </w:rPr>
  </w:style>
  <w:style w:type="paragraph" w:customStyle="1" w:styleId="Geadresseerde">
    <w:name w:val="Geadresseerde"/>
    <w:basedOn w:val="Standaard"/>
    <w:uiPriority w:val="10"/>
    <w:qFormat/>
    <w:pPr>
      <w:spacing w:before="1760" w:after="0"/>
      <w:ind w:left="2880"/>
    </w:pPr>
    <w:rPr>
      <w:b/>
    </w:rPr>
  </w:style>
  <w:style w:type="paragraph" w:customStyle="1" w:styleId="Adres">
    <w:name w:val="Adres"/>
    <w:basedOn w:val="Standaard"/>
    <w:uiPriority w:val="10"/>
    <w:qFormat/>
    <w:pPr>
      <w:ind w:left="2880"/>
      <w:contextualSpacing/>
    </w:pPr>
  </w:style>
  <w:style w:type="paragraph" w:customStyle="1" w:styleId="Contactgegevens">
    <w:name w:val="Contactgegevens"/>
    <w:basedOn w:val="Standaard"/>
    <w:uiPriority w:val="10"/>
    <w:qFormat/>
    <w:pPr>
      <w:contextualSpacing/>
    </w:pPr>
  </w:style>
  <w:style w:type="paragraph" w:customStyle="1" w:styleId="Bedrijf">
    <w:name w:val="Bedrijf"/>
    <w:basedOn w:val="Standaard"/>
    <w:uiPriority w:val="10"/>
    <w:qFormat/>
    <w:pPr>
      <w:pBdr>
        <w:top w:val="single" w:sz="24" w:space="18" w:color="323948" w:themeColor="text2" w:themeTint="E6"/>
      </w:pBdr>
      <w:spacing w:after="0"/>
    </w:pPr>
    <w:rPr>
      <w:b/>
      <w:color w:val="6CA800" w:themeColor="accent1"/>
      <w:sz w:val="36"/>
    </w:rPr>
  </w:style>
  <w:style w:type="paragraph" w:styleId="Ballontekst">
    <w:name w:val="Balloon Text"/>
    <w:basedOn w:val="Standaard"/>
    <w:link w:val="BallontekstChar"/>
    <w:uiPriority w:val="99"/>
    <w:semiHidden/>
    <w:unhideWhenUse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Pr>
      <w:rFonts w:ascii="Segoe UI" w:hAnsi="Segoe UI" w:cs="Segoe UI"/>
      <w:sz w:val="18"/>
      <w:szCs w:val="18"/>
    </w:rPr>
  </w:style>
  <w:style w:type="paragraph" w:styleId="Koptekst">
    <w:name w:val="header"/>
    <w:basedOn w:val="Standaard"/>
    <w:link w:val="KoptekstChar"/>
    <w:uiPriority w:val="99"/>
    <w:unhideWhenUsed/>
    <w:pPr>
      <w:spacing w:after="0" w:line="240" w:lineRule="auto"/>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spacing w:after="0" w:line="240" w:lineRule="auto"/>
    </w:pPr>
  </w:style>
  <w:style w:type="character" w:customStyle="1" w:styleId="VoettekstChar">
    <w:name w:val="Voettekst Char"/>
    <w:basedOn w:val="Standaardalinea-lettertype"/>
    <w:link w:val="Voettekst"/>
    <w:uiPriority w:val="99"/>
  </w:style>
  <w:style w:type="paragraph" w:customStyle="1" w:styleId="Inleiding">
    <w:name w:val="Inleiding"/>
    <w:basedOn w:val="Standaard"/>
    <w:link w:val="InleidingChar"/>
    <w:uiPriority w:val="3"/>
    <w:qFormat/>
    <w:pPr>
      <w:spacing w:after="380" w:line="319" w:lineRule="auto"/>
    </w:pPr>
    <w:rPr>
      <w:sz w:val="28"/>
    </w:rPr>
  </w:style>
  <w:style w:type="character" w:customStyle="1" w:styleId="InleidingChar">
    <w:name w:val="Inleiding Char"/>
    <w:basedOn w:val="Standaardalinea-lettertype"/>
    <w:link w:val="Inleiding"/>
    <w:uiPriority w:val="3"/>
    <w:rPr>
      <w:sz w:val="28"/>
    </w:rPr>
  </w:style>
  <w:style w:type="character" w:styleId="Hyperlink">
    <w:name w:val="Hyperlink"/>
    <w:basedOn w:val="Standaardalinea-lettertype"/>
    <w:uiPriority w:val="99"/>
    <w:unhideWhenUsed/>
    <w:rsid w:val="001A1A41"/>
    <w:rPr>
      <w:color w:val="36C0CA" w:themeColor="hyperlink"/>
      <w:u w:val="single"/>
    </w:rPr>
  </w:style>
  <w:style w:type="character" w:customStyle="1" w:styleId="Onopgelostemelding1">
    <w:name w:val="Onopgeloste melding1"/>
    <w:basedOn w:val="Standaardalinea-lettertype"/>
    <w:uiPriority w:val="99"/>
    <w:semiHidden/>
    <w:unhideWhenUsed/>
    <w:rsid w:val="001A1A41"/>
    <w:rPr>
      <w:color w:val="808080"/>
      <w:shd w:val="clear" w:color="auto" w:fill="E6E6E6"/>
    </w:rPr>
  </w:style>
  <w:style w:type="character" w:styleId="Verwijzingopmerking">
    <w:name w:val="annotation reference"/>
    <w:basedOn w:val="Standaardalinea-lettertype"/>
    <w:uiPriority w:val="99"/>
    <w:semiHidden/>
    <w:unhideWhenUsed/>
    <w:rsid w:val="004F7EBF"/>
    <w:rPr>
      <w:sz w:val="16"/>
      <w:szCs w:val="16"/>
    </w:rPr>
  </w:style>
  <w:style w:type="paragraph" w:styleId="Tekstopmerking">
    <w:name w:val="annotation text"/>
    <w:basedOn w:val="Standaard"/>
    <w:link w:val="TekstopmerkingChar"/>
    <w:uiPriority w:val="99"/>
    <w:semiHidden/>
    <w:unhideWhenUsed/>
    <w:rsid w:val="004F7EBF"/>
    <w:pPr>
      <w:spacing w:line="240" w:lineRule="auto"/>
    </w:pPr>
    <w:rPr>
      <w:color w:val="auto"/>
      <w:lang w:bidi="ar-SA"/>
    </w:rPr>
  </w:style>
  <w:style w:type="character" w:customStyle="1" w:styleId="TekstopmerkingChar">
    <w:name w:val="Tekst opmerking Char"/>
    <w:basedOn w:val="Standaardalinea-lettertype"/>
    <w:link w:val="Tekstopmerking"/>
    <w:uiPriority w:val="99"/>
    <w:semiHidden/>
    <w:rsid w:val="004F7EBF"/>
    <w:rPr>
      <w:color w:val="auto"/>
      <w:lang w:bidi="ar-SA"/>
    </w:rPr>
  </w:style>
  <w:style w:type="paragraph" w:styleId="Lijstalinea">
    <w:name w:val="List Paragraph"/>
    <w:basedOn w:val="Standaard"/>
    <w:uiPriority w:val="34"/>
    <w:qFormat/>
    <w:rsid w:val="001E7845"/>
    <w:pPr>
      <w:spacing w:line="259" w:lineRule="auto"/>
      <w:ind w:left="720"/>
      <w:contextualSpacing/>
    </w:pPr>
    <w:rPr>
      <w:color w:val="auto"/>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nkd.nl/app/uploads/2018/02/20180205Handreiking-voor-de-invulling-van-ondersteuningsniveau-2-en-3.pdf" TargetMode="External"/><Relationship Id="rId26" Type="http://schemas.openxmlformats.org/officeDocument/2006/relationships/package" Target="embeddings/Microsoft_PowerPoint_Slide3.sldx"/><Relationship Id="rId3" Type="http://schemas.openxmlformats.org/officeDocument/2006/relationships/customXml" Target="../customXml/item3.xml"/><Relationship Id="rId21" Type="http://schemas.openxmlformats.org/officeDocument/2006/relationships/image" Target="media/image50.emf"/><Relationship Id="rId34" Type="http://schemas.openxmlformats.org/officeDocument/2006/relationships/hyperlink" Target="mailto:e.gommer@passendonderwijslelystaddronten.nl" TargetMode="Externa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40.jpeg"/><Relationship Id="rId25" Type="http://schemas.openxmlformats.org/officeDocument/2006/relationships/image" Target="media/image60.emf"/><Relationship Id="rId33" Type="http://schemas.openxmlformats.org/officeDocument/2006/relationships/hyperlink" Target="https://www.lelystad.nl/4/Lelystad/Nieuws-2018/Juli/Kadernota-lokaal-educatieve-agenda-samen-met-onderwijs-en-partners-opgesteld.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package" Target="embeddings/Microsoft_PowerPoint_Slide.sldx"/><Relationship Id="rId29"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PowerPoint_Slide2.sldx"/><Relationship Id="rId32" Type="http://schemas.openxmlformats.org/officeDocument/2006/relationships/hyperlink" Target="https://www.lelystad.nl/4/Lelystad/Nieuws-2018/Juli/Kadernota-lokaal-educatieve-agenda-samen-met-onderwijs-en-partners-opgesteld.htm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package" Target="embeddings/Microsoft_PowerPoint_Slide4.sldx"/><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package" Target="embeddings/Microsoft_PowerPoint_Slide1.sldx"/><Relationship Id="rId27" Type="http://schemas.openxmlformats.org/officeDocument/2006/relationships/image" Target="media/image7.emf"/><Relationship Id="rId30" Type="http://schemas.openxmlformats.org/officeDocument/2006/relationships/package" Target="embeddings/Microsoft_PowerPoint_Slide5.sldx"/><Relationship Id="rId35" Type="http://schemas.openxmlformats.org/officeDocument/2006/relationships/hyperlink" Target="mailto:j.couprie@passendonderwijslelystaddronten.nl" TargetMode="Externa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2.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3.xml><?xml version="1.0" encoding="utf-8"?>
<ds:datastoreItem xmlns:ds="http://schemas.openxmlformats.org/officeDocument/2006/customXml" ds:itemID="{143DEB9F-FC0C-402E-832B-8D75170F9BB8}">
  <ds:schemaRefs>
    <ds:schemaRef ds:uri="http://purl.org/dc/terms/"/>
    <ds:schemaRef ds:uri="http://schemas.microsoft.com/office/infopath/2007/PartnerControls"/>
    <ds:schemaRef ds:uri="http://schemas.microsoft.com/office/2006/documentManagement/types"/>
    <ds:schemaRef ds:uri="http://purl.org/dc/dcmitype/"/>
    <ds:schemaRef ds:uri="http://purl.org/dc/elements/1.1/"/>
    <ds:schemaRef ds:uri="http://schemas.openxmlformats.org/package/2006/metadata/core-properties"/>
    <ds:schemaRef ds:uri="498267d4-2a5a-4c72-99d3-cf7236a95ce8"/>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Pages>
  <Words>1535</Words>
  <Characters>8448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Couprie</dc:creator>
  <cp:lastModifiedBy>Ellen Gommer</cp:lastModifiedBy>
  <cp:revision>20</cp:revision>
  <cp:lastPrinted>2014-12-16T20:29:00Z</cp:lastPrinted>
  <dcterms:created xsi:type="dcterms:W3CDTF">2018-08-29T08:26:00Z</dcterms:created>
  <dcterms:modified xsi:type="dcterms:W3CDTF">2018-09-10T10:29:00Z</dcterms:modified>
</cp:coreProperties>
</file>